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B7" w:rsidRPr="000B7FC1" w:rsidRDefault="00D64EB7" w:rsidP="00B67256">
      <w:pPr>
        <w:pStyle w:val="LPmiejscowo"/>
        <w:jc w:val="left"/>
        <w:rPr>
          <w:rFonts w:ascii="Arial Narrow" w:hAnsi="Arial Narrow" w:cs="Arial"/>
          <w:sz w:val="22"/>
          <w:szCs w:val="22"/>
        </w:rPr>
      </w:pPr>
      <w:r w:rsidRPr="000B7FC1">
        <w:rPr>
          <w:rFonts w:ascii="Arial Narrow" w:hAnsi="Arial Narrow" w:cs="Arial"/>
          <w:b/>
        </w:rPr>
        <w:t>Zn</w:t>
      </w:r>
      <w:r w:rsidR="008C7900" w:rsidRPr="000B7FC1">
        <w:rPr>
          <w:rFonts w:ascii="Arial Narrow" w:hAnsi="Arial Narrow" w:cs="Arial"/>
          <w:b/>
        </w:rPr>
        <w:t>. s</w:t>
      </w:r>
      <w:r w:rsidRPr="000B7FC1">
        <w:rPr>
          <w:rFonts w:ascii="Arial Narrow" w:hAnsi="Arial Narrow" w:cs="Arial"/>
          <w:b/>
        </w:rPr>
        <w:t>pr.</w:t>
      </w:r>
      <w:r w:rsidR="002E21FB" w:rsidRPr="000B7FC1">
        <w:rPr>
          <w:rFonts w:ascii="Arial Narrow" w:hAnsi="Arial Narrow" w:cs="Arial"/>
          <w:b/>
        </w:rPr>
        <w:t xml:space="preserve"> : S</w:t>
      </w:r>
      <w:r w:rsidRPr="000B7FC1">
        <w:rPr>
          <w:rFonts w:ascii="Arial Narrow" w:hAnsi="Arial Narrow" w:cs="Arial"/>
          <w:b/>
        </w:rPr>
        <w:t>.270</w:t>
      </w:r>
      <w:r w:rsidR="002E21FB" w:rsidRPr="000B7FC1">
        <w:rPr>
          <w:rFonts w:ascii="Arial Narrow" w:hAnsi="Arial Narrow" w:cs="Arial"/>
          <w:b/>
        </w:rPr>
        <w:t>.</w:t>
      </w:r>
      <w:r w:rsidR="0065630D">
        <w:rPr>
          <w:rFonts w:ascii="Arial Narrow" w:hAnsi="Arial Narrow" w:cs="Arial"/>
          <w:b/>
        </w:rPr>
        <w:t>1</w:t>
      </w:r>
      <w:r w:rsidR="002E21FB" w:rsidRPr="000B7FC1">
        <w:rPr>
          <w:rFonts w:ascii="Arial Narrow" w:hAnsi="Arial Narrow" w:cs="Arial"/>
          <w:b/>
        </w:rPr>
        <w:t>.</w:t>
      </w:r>
      <w:r w:rsidR="0065630D">
        <w:rPr>
          <w:rFonts w:ascii="Arial Narrow" w:hAnsi="Arial Narrow" w:cs="Arial"/>
          <w:b/>
        </w:rPr>
        <w:t>20</w:t>
      </w:r>
      <w:r w:rsidR="00804316">
        <w:rPr>
          <w:rFonts w:ascii="Arial Narrow" w:hAnsi="Arial Narrow" w:cs="Arial"/>
          <w:b/>
        </w:rPr>
        <w:t>2</w:t>
      </w:r>
      <w:r w:rsidR="0065630D">
        <w:rPr>
          <w:rFonts w:ascii="Arial Narrow" w:hAnsi="Arial Narrow" w:cs="Arial"/>
          <w:b/>
        </w:rPr>
        <w:t>1</w:t>
      </w:r>
      <w:r w:rsidR="00B67256" w:rsidRPr="000B7FC1">
        <w:rPr>
          <w:rFonts w:ascii="Arial Narrow" w:hAnsi="Arial Narrow" w:cs="Arial"/>
        </w:rPr>
        <w:t xml:space="preserve"> </w:t>
      </w:r>
      <w:r w:rsidR="00B67256" w:rsidRPr="000B7FC1">
        <w:rPr>
          <w:rFonts w:ascii="Arial Narrow" w:hAnsi="Arial Narrow" w:cs="Arial"/>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r>
      <w:r w:rsidR="00196BA6" w:rsidRPr="000B7FC1">
        <w:rPr>
          <w:rFonts w:ascii="Arial Narrow" w:hAnsi="Arial Narrow" w:cs="Arial"/>
          <w:sz w:val="22"/>
          <w:szCs w:val="22"/>
        </w:rPr>
        <w:tab/>
      </w:r>
      <w:r w:rsidR="00B67256" w:rsidRPr="000B7FC1">
        <w:rPr>
          <w:rFonts w:ascii="Arial Narrow" w:hAnsi="Arial Narrow" w:cs="Arial"/>
          <w:sz w:val="22"/>
          <w:szCs w:val="22"/>
        </w:rPr>
        <w:tab/>
      </w:r>
      <w:r w:rsidR="00B67256" w:rsidRPr="000B7FC1">
        <w:rPr>
          <w:rFonts w:ascii="Arial Narrow" w:hAnsi="Arial Narrow" w:cs="Arial"/>
          <w:sz w:val="22"/>
          <w:szCs w:val="22"/>
        </w:rPr>
        <w:tab/>
        <w:t>Herby</w:t>
      </w:r>
      <w:r w:rsidR="002E21FB" w:rsidRPr="000B7FC1">
        <w:rPr>
          <w:rFonts w:ascii="Arial Narrow" w:hAnsi="Arial Narrow" w:cs="Arial"/>
          <w:sz w:val="22"/>
          <w:szCs w:val="22"/>
        </w:rPr>
        <w:t xml:space="preserve">, </w:t>
      </w:r>
      <w:r w:rsidR="00804316">
        <w:rPr>
          <w:rFonts w:ascii="Arial Narrow" w:hAnsi="Arial Narrow" w:cs="Arial"/>
          <w:sz w:val="22"/>
          <w:szCs w:val="22"/>
        </w:rPr>
        <w:t>………</w:t>
      </w:r>
      <w:r w:rsidR="002E21FB" w:rsidRPr="000B7FC1">
        <w:rPr>
          <w:rFonts w:ascii="Arial Narrow" w:hAnsi="Arial Narrow" w:cs="Arial"/>
          <w:sz w:val="22"/>
          <w:szCs w:val="22"/>
        </w:rPr>
        <w:t>.</w:t>
      </w:r>
      <w:r w:rsidRPr="000B7FC1">
        <w:rPr>
          <w:rFonts w:ascii="Arial Narrow" w:hAnsi="Arial Narrow" w:cs="Arial"/>
          <w:sz w:val="22"/>
          <w:szCs w:val="22"/>
        </w:rPr>
        <w:t>20</w:t>
      </w:r>
      <w:r w:rsidR="00804316">
        <w:rPr>
          <w:rFonts w:ascii="Arial Narrow" w:hAnsi="Arial Narrow" w:cs="Arial"/>
          <w:sz w:val="22"/>
          <w:szCs w:val="22"/>
        </w:rPr>
        <w:t>2</w:t>
      </w:r>
      <w:r w:rsidRPr="000B7FC1">
        <w:rPr>
          <w:rFonts w:ascii="Arial Narrow" w:hAnsi="Arial Narrow" w:cs="Arial"/>
          <w:sz w:val="22"/>
          <w:szCs w:val="22"/>
        </w:rPr>
        <w:t>1 r.</w:t>
      </w:r>
    </w:p>
    <w:p w:rsidR="00B67256" w:rsidRDefault="00B67256" w:rsidP="00D64EB7">
      <w:pPr>
        <w:spacing w:after="0" w:line="240" w:lineRule="auto"/>
        <w:jc w:val="center"/>
        <w:rPr>
          <w:rFonts w:ascii="Arial Narrow" w:eastAsia="Times New Roman" w:hAnsi="Arial Narrow" w:cs="Calibri"/>
          <w:b/>
          <w:bCs/>
          <w:sz w:val="28"/>
          <w:szCs w:val="28"/>
          <w:lang w:eastAsia="pl-PL"/>
        </w:rPr>
      </w:pPr>
    </w:p>
    <w:p w:rsidR="00D64EB7" w:rsidRPr="00DE1C80" w:rsidRDefault="00D64EB7" w:rsidP="00D64EB7">
      <w:pPr>
        <w:spacing w:after="0" w:line="240" w:lineRule="auto"/>
        <w:jc w:val="center"/>
        <w:rPr>
          <w:rFonts w:ascii="Arial Narrow" w:hAnsi="Arial Narrow" w:cs="Calibri"/>
          <w:b/>
          <w:sz w:val="28"/>
          <w:szCs w:val="28"/>
        </w:rPr>
      </w:pPr>
      <w:r w:rsidRPr="00DE1C80">
        <w:rPr>
          <w:rFonts w:ascii="Arial Narrow" w:eastAsia="Times New Roman" w:hAnsi="Arial Narrow" w:cs="Calibri"/>
          <w:b/>
          <w:bCs/>
          <w:sz w:val="28"/>
          <w:szCs w:val="28"/>
          <w:lang w:eastAsia="pl-PL"/>
        </w:rPr>
        <w:t>Skarb Państwa PGL LP</w:t>
      </w:r>
      <w:r w:rsidRPr="00DE1C80">
        <w:rPr>
          <w:rFonts w:ascii="Arial Narrow" w:hAnsi="Arial Narrow" w:cs="Calibri"/>
          <w:b/>
          <w:sz w:val="28"/>
          <w:szCs w:val="28"/>
        </w:rPr>
        <w:t xml:space="preserve"> Państwowe Gospodarstwo Leśne</w:t>
      </w:r>
      <w:r>
        <w:rPr>
          <w:rFonts w:ascii="Arial Narrow" w:hAnsi="Arial Narrow" w:cs="Calibri"/>
          <w:b/>
          <w:sz w:val="28"/>
          <w:szCs w:val="28"/>
        </w:rPr>
        <w:t xml:space="preserve"> </w:t>
      </w:r>
      <w:r w:rsidRPr="00DE1C80">
        <w:rPr>
          <w:rFonts w:ascii="Arial Narrow" w:hAnsi="Arial Narrow" w:cs="Calibri"/>
          <w:b/>
          <w:sz w:val="28"/>
          <w:szCs w:val="28"/>
        </w:rPr>
        <w:t>Lasy Państwowe</w:t>
      </w:r>
    </w:p>
    <w:p w:rsidR="00D64EB7" w:rsidRPr="00DE1C80" w:rsidRDefault="00B67256" w:rsidP="00D64EB7">
      <w:pPr>
        <w:spacing w:after="0" w:line="240" w:lineRule="auto"/>
        <w:jc w:val="center"/>
        <w:rPr>
          <w:rFonts w:ascii="Arial Narrow" w:hAnsi="Arial Narrow" w:cs="Calibri"/>
          <w:b/>
          <w:sz w:val="28"/>
          <w:szCs w:val="28"/>
        </w:rPr>
      </w:pPr>
      <w:r>
        <w:rPr>
          <w:rFonts w:ascii="Arial Narrow" w:hAnsi="Arial Narrow" w:cs="Calibri"/>
          <w:b/>
          <w:sz w:val="28"/>
          <w:szCs w:val="28"/>
        </w:rPr>
        <w:t>Nadleśnictwo Herby</w:t>
      </w:r>
      <w:r w:rsidR="00D64EB7" w:rsidRPr="00DE1C80">
        <w:rPr>
          <w:rFonts w:ascii="Arial Narrow" w:hAnsi="Arial Narrow" w:cs="Calibri"/>
          <w:b/>
          <w:sz w:val="28"/>
          <w:szCs w:val="28"/>
        </w:rPr>
        <w:t xml:space="preserve"> </w:t>
      </w:r>
    </w:p>
    <w:p w:rsidR="00B67256" w:rsidRPr="00DE1C80" w:rsidRDefault="00B67256" w:rsidP="00D64EB7">
      <w:pPr>
        <w:spacing w:after="0" w:line="240" w:lineRule="auto"/>
        <w:jc w:val="center"/>
        <w:rPr>
          <w:rFonts w:ascii="Arial Narrow" w:hAnsi="Arial Narrow" w:cs="Calibri"/>
          <w:b/>
          <w:sz w:val="28"/>
          <w:szCs w:val="28"/>
        </w:rPr>
      </w:pPr>
    </w:p>
    <w:p w:rsidR="00D64EB7" w:rsidRPr="00C532A5" w:rsidRDefault="00D64EB7" w:rsidP="00D64EB7">
      <w:pPr>
        <w:spacing w:after="0" w:line="240" w:lineRule="auto"/>
        <w:rPr>
          <w:rFonts w:ascii="Arial Narrow" w:hAnsi="Arial Narrow" w:cs="Calibri"/>
          <w:b/>
        </w:rPr>
      </w:pPr>
    </w:p>
    <w:p w:rsidR="00D64EB7" w:rsidRPr="00C532A5" w:rsidRDefault="00D64EB7" w:rsidP="00D64EB7">
      <w:pPr>
        <w:spacing w:after="0" w:line="240" w:lineRule="auto"/>
        <w:rPr>
          <w:rFonts w:ascii="Arial Narrow" w:hAnsi="Arial Narrow" w:cs="Calibri"/>
          <w:b/>
        </w:rPr>
      </w:pPr>
      <w:r>
        <w:rPr>
          <w:rFonts w:ascii="Arial Narrow" w:hAnsi="Arial Narrow"/>
          <w:noProof/>
          <w:lang w:eastAsia="pl-PL"/>
        </w:rPr>
        <w:drawing>
          <wp:anchor distT="0" distB="0" distL="114300" distR="114300" simplePos="0" relativeHeight="251659264" behindDoc="0" locked="0" layoutInCell="1" allowOverlap="1">
            <wp:simplePos x="0" y="0"/>
            <wp:positionH relativeFrom="column">
              <wp:posOffset>2357120</wp:posOffset>
            </wp:positionH>
            <wp:positionV relativeFrom="paragraph">
              <wp:posOffset>22860</wp:posOffset>
            </wp:positionV>
            <wp:extent cx="1314450" cy="131445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anchor>
        </w:drawing>
      </w:r>
    </w:p>
    <w:p w:rsidR="00D64EB7" w:rsidRPr="00C532A5" w:rsidRDefault="00D64EB7" w:rsidP="00D64EB7">
      <w:pPr>
        <w:spacing w:after="0" w:line="240" w:lineRule="auto"/>
        <w:rPr>
          <w:rFonts w:ascii="Arial Narrow" w:hAnsi="Arial Narrow" w:cs="Calibri"/>
          <w:b/>
        </w:rPr>
      </w:pPr>
    </w:p>
    <w:p w:rsidR="00D64EB7" w:rsidRPr="00C532A5" w:rsidRDefault="00D64EB7" w:rsidP="00D64EB7">
      <w:pPr>
        <w:spacing w:after="0" w:line="240" w:lineRule="auto"/>
        <w:jc w:val="center"/>
        <w:rPr>
          <w:rFonts w:ascii="Arial Narrow" w:hAnsi="Arial Narrow" w:cs="Calibri"/>
          <w:b/>
        </w:rPr>
      </w:pPr>
    </w:p>
    <w:p w:rsidR="00D64EB7" w:rsidRPr="00C532A5" w:rsidRDefault="00D64EB7" w:rsidP="00D64EB7">
      <w:pPr>
        <w:spacing w:after="0" w:line="240" w:lineRule="auto"/>
        <w:jc w:val="center"/>
        <w:rPr>
          <w:rFonts w:ascii="Arial Narrow" w:hAnsi="Arial Narrow" w:cs="Calibri"/>
          <w:b/>
        </w:rPr>
      </w:pPr>
    </w:p>
    <w:p w:rsidR="00D64EB7" w:rsidRPr="00C532A5" w:rsidRDefault="00D64EB7" w:rsidP="00D64EB7">
      <w:pPr>
        <w:spacing w:after="0" w:line="240" w:lineRule="auto"/>
        <w:jc w:val="center"/>
        <w:rPr>
          <w:rFonts w:ascii="Arial Narrow" w:hAnsi="Arial Narrow" w:cs="Calibri"/>
          <w:b/>
        </w:rPr>
      </w:pPr>
    </w:p>
    <w:p w:rsidR="00D64EB7" w:rsidRPr="00C532A5" w:rsidRDefault="00D64EB7" w:rsidP="00D64EB7">
      <w:pPr>
        <w:spacing w:after="0" w:line="240" w:lineRule="auto"/>
        <w:jc w:val="center"/>
        <w:rPr>
          <w:rFonts w:ascii="Arial Narrow" w:hAnsi="Arial Narrow" w:cs="Calibri"/>
          <w:b/>
        </w:rPr>
      </w:pPr>
    </w:p>
    <w:p w:rsidR="00D64EB7" w:rsidRDefault="00D64EB7" w:rsidP="00D64EB7">
      <w:pPr>
        <w:spacing w:after="0" w:line="240" w:lineRule="auto"/>
        <w:jc w:val="center"/>
        <w:rPr>
          <w:rFonts w:ascii="Arial Narrow" w:hAnsi="Arial Narrow" w:cs="Calibri"/>
          <w:b/>
        </w:rPr>
      </w:pPr>
    </w:p>
    <w:p w:rsidR="00D64EB7" w:rsidRDefault="00D64EB7" w:rsidP="00D64EB7">
      <w:pPr>
        <w:spacing w:after="0" w:line="240" w:lineRule="auto"/>
        <w:jc w:val="center"/>
        <w:rPr>
          <w:rFonts w:ascii="Arial Narrow" w:hAnsi="Arial Narrow" w:cs="Calibri"/>
          <w:b/>
        </w:rPr>
      </w:pPr>
    </w:p>
    <w:p w:rsidR="00B67256" w:rsidRDefault="00B67256" w:rsidP="00D64EB7">
      <w:pPr>
        <w:spacing w:after="0" w:line="240" w:lineRule="auto"/>
        <w:jc w:val="center"/>
        <w:rPr>
          <w:rFonts w:ascii="Arial Narrow" w:hAnsi="Arial Narrow" w:cs="Calibri"/>
          <w:b/>
          <w:sz w:val="32"/>
          <w:szCs w:val="32"/>
        </w:rPr>
      </w:pPr>
    </w:p>
    <w:p w:rsidR="00D64EB7" w:rsidRPr="00804316" w:rsidRDefault="00D64EB7" w:rsidP="00D64EB7">
      <w:pPr>
        <w:spacing w:after="0" w:line="240" w:lineRule="auto"/>
        <w:jc w:val="center"/>
        <w:rPr>
          <w:rFonts w:ascii="Arial Narrow" w:hAnsi="Arial Narrow" w:cs="Calibri"/>
          <w:b/>
          <w:sz w:val="32"/>
          <w:szCs w:val="32"/>
        </w:rPr>
      </w:pPr>
    </w:p>
    <w:tbl>
      <w:tblPr>
        <w:tblW w:w="9747" w:type="dxa"/>
        <w:tblLook w:val="04A0" w:firstRow="1" w:lastRow="0" w:firstColumn="1" w:lastColumn="0" w:noHBand="0" w:noVBand="1"/>
      </w:tblPr>
      <w:tblGrid>
        <w:gridCol w:w="5778"/>
        <w:gridCol w:w="3969"/>
      </w:tblGrid>
      <w:tr w:rsidR="002E21FB" w:rsidRPr="00804316" w:rsidTr="00D60370">
        <w:tc>
          <w:tcPr>
            <w:tcW w:w="9747" w:type="dxa"/>
            <w:gridSpan w:val="2"/>
          </w:tcPr>
          <w:p w:rsidR="002E21FB" w:rsidRPr="002A298F" w:rsidRDefault="00804316" w:rsidP="00E158E4">
            <w:pPr>
              <w:spacing w:after="40"/>
              <w:jc w:val="center"/>
              <w:rPr>
                <w:rFonts w:ascii="Arial Narrow" w:hAnsi="Arial Narrow" w:cs="Segoe UI"/>
                <w:b/>
                <w:sz w:val="28"/>
                <w:szCs w:val="28"/>
              </w:rPr>
            </w:pPr>
            <w:r w:rsidRPr="002A298F">
              <w:rPr>
                <w:rFonts w:ascii="Arial Narrow" w:hAnsi="Arial Narrow" w:cs="Segoe UI"/>
                <w:b/>
                <w:sz w:val="28"/>
                <w:szCs w:val="28"/>
              </w:rPr>
              <w:t>Postępowanie</w:t>
            </w:r>
            <w:r w:rsidR="002E21FB" w:rsidRPr="002A298F">
              <w:rPr>
                <w:rFonts w:ascii="Arial Narrow" w:hAnsi="Arial Narrow" w:cs="Segoe UI"/>
                <w:b/>
                <w:sz w:val="28"/>
                <w:szCs w:val="28"/>
              </w:rPr>
              <w:t xml:space="preserve"> o udzielenie zamówienia publicznego</w:t>
            </w:r>
            <w:r w:rsidR="00E158E4" w:rsidRPr="002A298F">
              <w:rPr>
                <w:rFonts w:ascii="Arial Narrow" w:hAnsi="Arial Narrow" w:cs="Segoe UI"/>
                <w:b/>
                <w:sz w:val="28"/>
                <w:szCs w:val="28"/>
              </w:rPr>
              <w:t xml:space="preserve"> na dostawy</w:t>
            </w:r>
          </w:p>
        </w:tc>
      </w:tr>
      <w:tr w:rsidR="002E21FB" w:rsidRPr="00804316" w:rsidTr="00D60370">
        <w:tc>
          <w:tcPr>
            <w:tcW w:w="9747" w:type="dxa"/>
            <w:gridSpan w:val="2"/>
          </w:tcPr>
          <w:p w:rsidR="002E21FB" w:rsidRPr="002A298F" w:rsidRDefault="002E21FB" w:rsidP="00804316">
            <w:pPr>
              <w:spacing w:after="40"/>
              <w:jc w:val="center"/>
              <w:rPr>
                <w:rFonts w:ascii="Arial Narrow" w:hAnsi="Arial Narrow" w:cs="Segoe UI"/>
                <w:b/>
                <w:sz w:val="28"/>
                <w:szCs w:val="28"/>
              </w:rPr>
            </w:pPr>
            <w:r w:rsidRPr="002A298F">
              <w:rPr>
                <w:rFonts w:ascii="Arial Narrow" w:hAnsi="Arial Narrow" w:cs="Segoe UI"/>
                <w:b/>
                <w:sz w:val="28"/>
                <w:szCs w:val="28"/>
              </w:rPr>
              <w:t>prowadzon</w:t>
            </w:r>
            <w:r w:rsidR="00804316" w:rsidRPr="002A298F">
              <w:rPr>
                <w:rFonts w:ascii="Arial Narrow" w:hAnsi="Arial Narrow" w:cs="Segoe UI"/>
                <w:b/>
                <w:sz w:val="28"/>
                <w:szCs w:val="28"/>
              </w:rPr>
              <w:t>e</w:t>
            </w:r>
            <w:r w:rsidRPr="002A298F">
              <w:rPr>
                <w:rFonts w:ascii="Arial Narrow" w:hAnsi="Arial Narrow" w:cs="Segoe UI"/>
                <w:b/>
                <w:sz w:val="28"/>
                <w:szCs w:val="28"/>
              </w:rPr>
              <w:t xml:space="preserve"> w trybie p</w:t>
            </w:r>
            <w:r w:rsidR="00804316" w:rsidRPr="002A298F">
              <w:rPr>
                <w:rFonts w:ascii="Arial Narrow" w:hAnsi="Arial Narrow" w:cs="Segoe UI"/>
                <w:b/>
                <w:sz w:val="28"/>
                <w:szCs w:val="28"/>
              </w:rPr>
              <w:t>odstawowym</w:t>
            </w:r>
            <w:r w:rsidR="008A5ED5" w:rsidRPr="002A298F">
              <w:rPr>
                <w:rFonts w:ascii="Arial Narrow" w:hAnsi="Arial Narrow" w:cs="Segoe UI"/>
                <w:b/>
                <w:sz w:val="28"/>
                <w:szCs w:val="28"/>
              </w:rPr>
              <w:t>,</w:t>
            </w:r>
            <w:r w:rsidR="00804316" w:rsidRPr="002A298F">
              <w:rPr>
                <w:rFonts w:ascii="Arial Narrow" w:hAnsi="Arial Narrow" w:cs="Segoe UI"/>
                <w:b/>
                <w:sz w:val="28"/>
                <w:szCs w:val="28"/>
              </w:rPr>
              <w:t xml:space="preserve"> </w:t>
            </w:r>
          </w:p>
        </w:tc>
      </w:tr>
      <w:tr w:rsidR="002E21FB" w:rsidRPr="00804316" w:rsidTr="00D60370">
        <w:tc>
          <w:tcPr>
            <w:tcW w:w="9747" w:type="dxa"/>
            <w:gridSpan w:val="2"/>
          </w:tcPr>
          <w:p w:rsidR="00804316" w:rsidRPr="00804316" w:rsidRDefault="00804316" w:rsidP="005A48B4">
            <w:pPr>
              <w:pStyle w:val="Tekstpodstawowy"/>
              <w:spacing w:after="40"/>
              <w:jc w:val="center"/>
              <w:rPr>
                <w:rFonts w:ascii="Arial Narrow" w:hAnsi="Arial Narrow" w:cs="Segoe UI"/>
                <w:b/>
                <w:szCs w:val="22"/>
                <w:lang w:eastAsia="pl-PL"/>
              </w:rPr>
            </w:pPr>
            <w:r w:rsidRPr="00804316">
              <w:rPr>
                <w:rFonts w:ascii="Arial Narrow" w:hAnsi="Arial Narrow" w:cs="Segoe UI"/>
                <w:b/>
                <w:szCs w:val="22"/>
                <w:lang w:eastAsia="pl-PL"/>
              </w:rPr>
              <w:t>z</w:t>
            </w:r>
            <w:r>
              <w:rPr>
                <w:rFonts w:ascii="Arial Narrow" w:hAnsi="Arial Narrow" w:cs="Segoe UI"/>
                <w:b/>
                <w:szCs w:val="22"/>
                <w:lang w:eastAsia="pl-PL"/>
              </w:rPr>
              <w:t>g</w:t>
            </w:r>
            <w:r w:rsidRPr="00804316">
              <w:rPr>
                <w:rFonts w:ascii="Arial Narrow" w:hAnsi="Arial Narrow" w:cs="Segoe UI"/>
                <w:b/>
                <w:szCs w:val="22"/>
                <w:lang w:eastAsia="pl-PL"/>
              </w:rPr>
              <w:t>odnie z ustawą z dnia 11 września 2019 r. Prawo zamówień publicznyc</w:t>
            </w:r>
            <w:r w:rsidR="00A7217C">
              <w:rPr>
                <w:rFonts w:ascii="Arial Narrow" w:hAnsi="Arial Narrow" w:cs="Segoe UI"/>
                <w:b/>
                <w:szCs w:val="22"/>
                <w:lang w:eastAsia="pl-PL"/>
              </w:rPr>
              <w:t>h (Dz. U. z 20</w:t>
            </w:r>
            <w:r w:rsidR="00EC3AE8">
              <w:rPr>
                <w:rFonts w:ascii="Arial Narrow" w:hAnsi="Arial Narrow" w:cs="Segoe UI"/>
                <w:b/>
                <w:szCs w:val="22"/>
                <w:lang w:eastAsia="pl-PL"/>
              </w:rPr>
              <w:t>2</w:t>
            </w:r>
            <w:r w:rsidR="00A7217C">
              <w:rPr>
                <w:rFonts w:ascii="Arial Narrow" w:hAnsi="Arial Narrow" w:cs="Segoe UI"/>
                <w:b/>
                <w:szCs w:val="22"/>
                <w:lang w:eastAsia="pl-PL"/>
              </w:rPr>
              <w:t xml:space="preserve">1 r. poz. </w:t>
            </w:r>
            <w:r w:rsidR="00EC3AE8">
              <w:rPr>
                <w:rFonts w:ascii="Arial Narrow" w:hAnsi="Arial Narrow" w:cs="Segoe UI"/>
                <w:b/>
                <w:szCs w:val="22"/>
                <w:lang w:eastAsia="pl-PL"/>
              </w:rPr>
              <w:t>1129</w:t>
            </w:r>
            <w:r w:rsidR="00A7217C">
              <w:rPr>
                <w:rFonts w:ascii="Arial Narrow" w:hAnsi="Arial Narrow" w:cs="Segoe UI"/>
                <w:b/>
                <w:szCs w:val="22"/>
                <w:lang w:eastAsia="pl-PL"/>
              </w:rPr>
              <w:t xml:space="preserve"> z </w:t>
            </w:r>
            <w:r w:rsidRPr="00804316">
              <w:rPr>
                <w:rFonts w:ascii="Arial Narrow" w:hAnsi="Arial Narrow" w:cs="Segoe UI"/>
                <w:b/>
                <w:szCs w:val="22"/>
                <w:lang w:eastAsia="pl-PL"/>
              </w:rPr>
              <w:t>późn.zm.) zwaną w dalszej części ustawą. W sprawach nieuregulowanych zapisami niniejszej SWZ, stosuje się przepisy wspomnianej ustawy wraz z aktami wykonawczymi do tej ustawy.</w:t>
            </w:r>
          </w:p>
          <w:p w:rsidR="00804316" w:rsidRPr="00804316" w:rsidRDefault="00804316" w:rsidP="005A48B4">
            <w:pPr>
              <w:pStyle w:val="Tekstpodstawowy"/>
              <w:spacing w:after="40"/>
              <w:jc w:val="center"/>
              <w:rPr>
                <w:rFonts w:ascii="Arial Narrow" w:hAnsi="Arial Narrow" w:cs="Calibri"/>
                <w:b/>
                <w:sz w:val="32"/>
                <w:szCs w:val="32"/>
              </w:rPr>
            </w:pPr>
          </w:p>
          <w:p w:rsidR="00804316" w:rsidRPr="00804316" w:rsidRDefault="00804316" w:rsidP="005A48B4">
            <w:pPr>
              <w:pStyle w:val="Tekstpodstawowy"/>
              <w:spacing w:after="40"/>
              <w:jc w:val="center"/>
              <w:rPr>
                <w:rFonts w:ascii="Arial Narrow" w:hAnsi="Arial Narrow" w:cs="Segoe UI"/>
                <w:b/>
                <w:szCs w:val="22"/>
                <w:lang w:eastAsia="pl-PL"/>
              </w:rPr>
            </w:pPr>
            <w:r w:rsidRPr="00804316">
              <w:rPr>
                <w:rFonts w:ascii="Arial Narrow" w:hAnsi="Arial Narrow" w:cs="Calibri"/>
                <w:b/>
                <w:sz w:val="32"/>
                <w:szCs w:val="32"/>
              </w:rPr>
              <w:t>Specyfikacja Warunków Zamówienia</w:t>
            </w:r>
            <w:r w:rsidRPr="00804316">
              <w:rPr>
                <w:rFonts w:ascii="Arial Narrow" w:hAnsi="Arial Narrow" w:cs="Segoe UI"/>
                <w:b/>
                <w:sz w:val="32"/>
                <w:szCs w:val="32"/>
                <w:lang w:eastAsia="pl-PL"/>
              </w:rPr>
              <w:t xml:space="preserve"> (SWZ)</w:t>
            </w:r>
            <w:r>
              <w:rPr>
                <w:rFonts w:ascii="Arial Narrow" w:hAnsi="Arial Narrow" w:cs="Segoe UI"/>
                <w:b/>
                <w:sz w:val="32"/>
                <w:szCs w:val="32"/>
                <w:lang w:eastAsia="pl-PL"/>
              </w:rPr>
              <w:t xml:space="preserve"> pn.:</w:t>
            </w:r>
          </w:p>
          <w:p w:rsidR="002E21FB" w:rsidRPr="00804316" w:rsidRDefault="002E21FB" w:rsidP="005A48B4">
            <w:pPr>
              <w:pStyle w:val="Tekstpodstawowy"/>
              <w:spacing w:after="40"/>
              <w:jc w:val="center"/>
              <w:rPr>
                <w:rFonts w:ascii="Arial Narrow" w:hAnsi="Arial Narrow" w:cs="Segoe UI"/>
                <w:b/>
                <w:sz w:val="28"/>
                <w:szCs w:val="28"/>
                <w:lang w:eastAsia="pl-PL"/>
              </w:rPr>
            </w:pPr>
          </w:p>
        </w:tc>
      </w:tr>
      <w:tr w:rsidR="002E21FB" w:rsidRPr="00804316" w:rsidTr="00D60370">
        <w:tc>
          <w:tcPr>
            <w:tcW w:w="9747" w:type="dxa"/>
            <w:gridSpan w:val="2"/>
          </w:tcPr>
          <w:p w:rsidR="00716FCE" w:rsidRDefault="002E21FB" w:rsidP="007833AB">
            <w:pPr>
              <w:pStyle w:val="Tekstpodstawowy"/>
              <w:spacing w:after="40"/>
              <w:jc w:val="center"/>
              <w:rPr>
                <w:rFonts w:ascii="Arial Narrow" w:hAnsi="Arial Narrow" w:cs="Segoe UI"/>
                <w:b/>
                <w:sz w:val="28"/>
                <w:szCs w:val="28"/>
                <w:lang w:eastAsia="pl-PL"/>
              </w:rPr>
            </w:pPr>
            <w:r w:rsidRPr="00804316">
              <w:rPr>
                <w:rFonts w:ascii="Arial Narrow" w:hAnsi="Arial Narrow" w:cs="Segoe UI"/>
                <w:b/>
                <w:sz w:val="28"/>
                <w:szCs w:val="28"/>
                <w:lang w:eastAsia="pl-PL"/>
              </w:rPr>
              <w:t>„</w:t>
            </w:r>
            <w:r w:rsidR="00E158E4">
              <w:rPr>
                <w:rFonts w:ascii="Arial Narrow" w:hAnsi="Arial Narrow" w:cs="Segoe UI"/>
                <w:b/>
                <w:sz w:val="28"/>
                <w:szCs w:val="28"/>
                <w:lang w:eastAsia="pl-PL"/>
              </w:rPr>
              <w:t xml:space="preserve">Dostawa kruszywa naturalnego </w:t>
            </w:r>
            <w:r w:rsidR="00A53C42">
              <w:rPr>
                <w:rFonts w:ascii="Arial Narrow" w:hAnsi="Arial Narrow" w:cs="Segoe UI"/>
                <w:b/>
                <w:sz w:val="28"/>
                <w:szCs w:val="28"/>
                <w:lang w:eastAsia="pl-PL"/>
              </w:rPr>
              <w:t xml:space="preserve">łamanego </w:t>
            </w:r>
            <w:r w:rsidR="00E158E4">
              <w:rPr>
                <w:rFonts w:ascii="Arial Narrow" w:hAnsi="Arial Narrow" w:cs="Segoe UI"/>
                <w:b/>
                <w:sz w:val="28"/>
                <w:szCs w:val="28"/>
                <w:lang w:eastAsia="pl-PL"/>
              </w:rPr>
              <w:t>do bieżącego utrzymania dróg leśnych</w:t>
            </w:r>
            <w:r w:rsidR="00716FCE">
              <w:rPr>
                <w:rFonts w:ascii="Arial Narrow" w:hAnsi="Arial Narrow" w:cs="Segoe UI"/>
                <w:b/>
                <w:sz w:val="28"/>
                <w:szCs w:val="28"/>
                <w:lang w:eastAsia="pl-PL"/>
              </w:rPr>
              <w:t xml:space="preserve"> </w:t>
            </w:r>
          </w:p>
          <w:p w:rsidR="002E21FB" w:rsidRPr="00804316" w:rsidRDefault="00716FCE" w:rsidP="007833AB">
            <w:pPr>
              <w:pStyle w:val="Tekstpodstawowy"/>
              <w:spacing w:after="40"/>
              <w:jc w:val="center"/>
              <w:rPr>
                <w:rFonts w:ascii="Arial Narrow" w:hAnsi="Arial Narrow" w:cs="Segoe UI"/>
                <w:sz w:val="28"/>
                <w:szCs w:val="28"/>
                <w:lang w:eastAsia="pl-PL"/>
              </w:rPr>
            </w:pPr>
            <w:r>
              <w:rPr>
                <w:rFonts w:ascii="Arial Narrow" w:hAnsi="Arial Narrow" w:cs="Segoe UI"/>
                <w:b/>
                <w:sz w:val="28"/>
                <w:szCs w:val="28"/>
                <w:lang w:eastAsia="pl-PL"/>
              </w:rPr>
              <w:t>w Nadleśnictwie Herby</w:t>
            </w:r>
            <w:r w:rsidR="004F536F" w:rsidRPr="00804316">
              <w:rPr>
                <w:rFonts w:ascii="Arial Narrow" w:hAnsi="Arial Narrow" w:cs="Segoe UI"/>
                <w:sz w:val="28"/>
                <w:szCs w:val="28"/>
                <w:lang w:eastAsia="pl-PL"/>
              </w:rPr>
              <w:t>”</w:t>
            </w:r>
          </w:p>
        </w:tc>
      </w:tr>
      <w:tr w:rsidR="002E21FB" w:rsidRPr="008445F8" w:rsidTr="00D60370">
        <w:tc>
          <w:tcPr>
            <w:tcW w:w="9747" w:type="dxa"/>
            <w:gridSpan w:val="2"/>
          </w:tcPr>
          <w:p w:rsidR="002E21FB" w:rsidRPr="008445F8" w:rsidRDefault="002E21FB" w:rsidP="005A48B4">
            <w:pPr>
              <w:spacing w:after="40"/>
              <w:jc w:val="center"/>
              <w:rPr>
                <w:rFonts w:cs="Segoe UI"/>
                <w:b/>
              </w:rPr>
            </w:pPr>
          </w:p>
        </w:tc>
      </w:tr>
      <w:tr w:rsidR="002E21FB" w:rsidRPr="009F4795" w:rsidTr="00D60370">
        <w:tc>
          <w:tcPr>
            <w:tcW w:w="9747" w:type="dxa"/>
            <w:gridSpan w:val="2"/>
          </w:tcPr>
          <w:p w:rsidR="002E21FB" w:rsidRPr="009F4795" w:rsidRDefault="002E21FB" w:rsidP="005A48B4">
            <w:pPr>
              <w:spacing w:after="40"/>
              <w:jc w:val="center"/>
              <w:rPr>
                <w:rFonts w:cs="Segoe UI"/>
                <w:b/>
              </w:rPr>
            </w:pPr>
          </w:p>
        </w:tc>
      </w:tr>
      <w:tr w:rsidR="002E21FB" w:rsidRPr="004E34A9" w:rsidTr="00D60370">
        <w:tc>
          <w:tcPr>
            <w:tcW w:w="9747" w:type="dxa"/>
            <w:gridSpan w:val="2"/>
          </w:tcPr>
          <w:p w:rsidR="002E21FB" w:rsidRPr="004E34A9" w:rsidRDefault="002E21FB" w:rsidP="004E34A9">
            <w:pPr>
              <w:pStyle w:val="Tekstpodstawowy"/>
              <w:spacing w:after="40"/>
              <w:jc w:val="center"/>
              <w:rPr>
                <w:rFonts w:ascii="Calibri" w:hAnsi="Calibri" w:cs="Segoe UI"/>
                <w:color w:val="C00000"/>
                <w:sz w:val="28"/>
                <w:szCs w:val="28"/>
                <w:lang w:eastAsia="pl-PL"/>
              </w:rPr>
            </w:pPr>
          </w:p>
        </w:tc>
      </w:tr>
      <w:tr w:rsidR="002E21FB" w:rsidRPr="001B4377" w:rsidTr="00D60370">
        <w:tc>
          <w:tcPr>
            <w:tcW w:w="5778" w:type="dxa"/>
          </w:tcPr>
          <w:p w:rsidR="002E21FB" w:rsidRPr="001B4377" w:rsidRDefault="002E21FB" w:rsidP="00F942B0">
            <w:pPr>
              <w:pStyle w:val="Tekstpodstawowy"/>
              <w:spacing w:after="40"/>
              <w:ind w:left="284"/>
              <w:rPr>
                <w:rFonts w:ascii="Calibri" w:hAnsi="Calibri" w:cs="Segoe UI"/>
                <w:b/>
                <w:sz w:val="20"/>
                <w:u w:val="single"/>
                <w:lang w:eastAsia="pl-PL"/>
              </w:rPr>
            </w:pPr>
          </w:p>
        </w:tc>
        <w:tc>
          <w:tcPr>
            <w:tcW w:w="3969" w:type="dxa"/>
            <w:vAlign w:val="center"/>
          </w:tcPr>
          <w:p w:rsidR="002E21FB" w:rsidRPr="001B4377" w:rsidRDefault="002E21FB" w:rsidP="00F942B0">
            <w:pPr>
              <w:pStyle w:val="Tekstpodstawowy"/>
              <w:spacing w:after="40"/>
              <w:ind w:left="317"/>
              <w:rPr>
                <w:rFonts w:ascii="Calibri" w:hAnsi="Calibri" w:cs="Segoe UI"/>
                <w:b/>
                <w:sz w:val="20"/>
                <w:lang w:eastAsia="pl-PL"/>
              </w:rPr>
            </w:pPr>
          </w:p>
        </w:tc>
      </w:tr>
      <w:tr w:rsidR="002E21FB" w:rsidRPr="001B4377" w:rsidTr="00D60370">
        <w:tc>
          <w:tcPr>
            <w:tcW w:w="5778" w:type="dxa"/>
          </w:tcPr>
          <w:p w:rsidR="002E21FB" w:rsidRPr="001B4377" w:rsidRDefault="002E21FB" w:rsidP="00F942B0">
            <w:pPr>
              <w:pStyle w:val="Tekstpodstawowy"/>
              <w:spacing w:after="40"/>
              <w:ind w:left="284"/>
              <w:rPr>
                <w:rFonts w:ascii="Calibri" w:hAnsi="Calibri" w:cs="Segoe UI"/>
                <w:b/>
                <w:sz w:val="20"/>
                <w:lang w:eastAsia="pl-PL"/>
              </w:rPr>
            </w:pPr>
          </w:p>
        </w:tc>
        <w:tc>
          <w:tcPr>
            <w:tcW w:w="3969" w:type="dxa"/>
            <w:vAlign w:val="center"/>
          </w:tcPr>
          <w:p w:rsidR="002E21FB" w:rsidRPr="001B4377" w:rsidRDefault="002E21FB" w:rsidP="00F942B0">
            <w:pPr>
              <w:pStyle w:val="Tekstpodstawowy"/>
              <w:spacing w:after="40"/>
              <w:ind w:left="317"/>
              <w:rPr>
                <w:rFonts w:ascii="Calibri" w:hAnsi="Calibri" w:cs="Segoe UI"/>
                <w:b/>
                <w:sz w:val="20"/>
                <w:lang w:eastAsia="pl-PL"/>
              </w:rPr>
            </w:pPr>
          </w:p>
        </w:tc>
      </w:tr>
      <w:tr w:rsidR="002E21FB" w:rsidRPr="009D226A" w:rsidTr="00D60370">
        <w:tc>
          <w:tcPr>
            <w:tcW w:w="5778" w:type="dxa"/>
          </w:tcPr>
          <w:p w:rsidR="002E21FB" w:rsidRDefault="00F942B0" w:rsidP="00F942B0">
            <w:pPr>
              <w:spacing w:after="40" w:line="240" w:lineRule="auto"/>
              <w:ind w:left="284"/>
              <w:rPr>
                <w:rFonts w:cs="Segoe UI"/>
                <w:sz w:val="20"/>
              </w:rPr>
            </w:pPr>
            <w:r>
              <w:rPr>
                <w:rFonts w:cs="Segoe UI"/>
                <w:sz w:val="20"/>
              </w:rPr>
              <w:t xml:space="preserve"> </w:t>
            </w:r>
          </w:p>
          <w:p w:rsidR="00804316" w:rsidRPr="009D226A" w:rsidRDefault="00804316" w:rsidP="00F942B0">
            <w:pPr>
              <w:spacing w:after="40" w:line="240" w:lineRule="auto"/>
              <w:ind w:left="284"/>
              <w:rPr>
                <w:rFonts w:cs="Segoe UI"/>
                <w:sz w:val="20"/>
                <w:szCs w:val="20"/>
              </w:rPr>
            </w:pPr>
          </w:p>
        </w:tc>
        <w:tc>
          <w:tcPr>
            <w:tcW w:w="3969" w:type="dxa"/>
            <w:vAlign w:val="center"/>
          </w:tcPr>
          <w:p w:rsidR="002E21FB" w:rsidRDefault="00F942B0" w:rsidP="00F942B0">
            <w:pPr>
              <w:spacing w:after="40" w:line="240" w:lineRule="auto"/>
              <w:ind w:left="317"/>
              <w:rPr>
                <w:rFonts w:cs="Segoe UI"/>
                <w:sz w:val="20"/>
                <w:szCs w:val="20"/>
              </w:rPr>
            </w:pPr>
            <w:r>
              <w:rPr>
                <w:rFonts w:cs="Segoe UI"/>
                <w:sz w:val="20"/>
                <w:szCs w:val="20"/>
              </w:rPr>
              <w:t xml:space="preserve"> </w:t>
            </w:r>
            <w:r w:rsidR="002E21FB">
              <w:rPr>
                <w:rFonts w:cs="Segoe UI"/>
                <w:sz w:val="20"/>
                <w:szCs w:val="20"/>
              </w:rPr>
              <w:t xml:space="preserve"> </w:t>
            </w:r>
          </w:p>
          <w:p w:rsidR="00804316" w:rsidRPr="009D226A" w:rsidRDefault="00804316" w:rsidP="00F942B0">
            <w:pPr>
              <w:spacing w:after="40" w:line="240" w:lineRule="auto"/>
              <w:ind w:left="317"/>
              <w:rPr>
                <w:rFonts w:cs="Segoe UI"/>
                <w:sz w:val="20"/>
                <w:szCs w:val="20"/>
              </w:rPr>
            </w:pPr>
          </w:p>
        </w:tc>
      </w:tr>
      <w:tr w:rsidR="002E21FB" w:rsidRPr="001B4377" w:rsidTr="00D60370">
        <w:tc>
          <w:tcPr>
            <w:tcW w:w="5778" w:type="dxa"/>
          </w:tcPr>
          <w:p w:rsidR="002E21FB" w:rsidRPr="001B4377" w:rsidRDefault="002E21FB" w:rsidP="005A48B4">
            <w:pPr>
              <w:pStyle w:val="Tekstpodstawowy"/>
              <w:spacing w:after="40"/>
              <w:rPr>
                <w:rFonts w:ascii="Calibri" w:hAnsi="Calibri" w:cs="Segoe UI"/>
                <w:sz w:val="20"/>
                <w:u w:val="single"/>
                <w:lang w:eastAsia="pl-PL"/>
              </w:rPr>
            </w:pPr>
          </w:p>
        </w:tc>
        <w:tc>
          <w:tcPr>
            <w:tcW w:w="3969" w:type="dxa"/>
            <w:vAlign w:val="center"/>
          </w:tcPr>
          <w:p w:rsidR="002E21FB" w:rsidRPr="001B4377" w:rsidRDefault="002E21FB" w:rsidP="005A48B4">
            <w:pPr>
              <w:pStyle w:val="Tekstpodstawowy"/>
              <w:spacing w:after="40"/>
              <w:ind w:left="33"/>
              <w:rPr>
                <w:rFonts w:ascii="Calibri" w:hAnsi="Calibri" w:cs="Segoe UI"/>
                <w:sz w:val="20"/>
                <w:lang w:eastAsia="pl-PL"/>
              </w:rPr>
            </w:pPr>
          </w:p>
        </w:tc>
      </w:tr>
      <w:tr w:rsidR="002E21FB" w:rsidRPr="00804316" w:rsidTr="00D60370">
        <w:tc>
          <w:tcPr>
            <w:tcW w:w="5778" w:type="dxa"/>
          </w:tcPr>
          <w:p w:rsidR="002E21FB" w:rsidRPr="00804316" w:rsidRDefault="002E21FB" w:rsidP="005A48B4">
            <w:pPr>
              <w:pStyle w:val="Tekstpodstawowy"/>
              <w:spacing w:after="40"/>
              <w:jc w:val="center"/>
              <w:rPr>
                <w:rFonts w:ascii="Arial Narrow" w:hAnsi="Arial Narrow" w:cs="Segoe UI"/>
                <w:sz w:val="20"/>
                <w:u w:val="single"/>
                <w:lang w:eastAsia="pl-PL"/>
              </w:rPr>
            </w:pPr>
          </w:p>
        </w:tc>
        <w:tc>
          <w:tcPr>
            <w:tcW w:w="3969" w:type="dxa"/>
          </w:tcPr>
          <w:p w:rsidR="002E21FB" w:rsidRPr="00804316" w:rsidRDefault="002E21FB" w:rsidP="005A48B4">
            <w:pPr>
              <w:pStyle w:val="Tekstpodstawowy"/>
              <w:spacing w:after="40"/>
              <w:jc w:val="center"/>
              <w:rPr>
                <w:rFonts w:ascii="Arial Narrow" w:hAnsi="Arial Narrow" w:cs="Segoe UI"/>
                <w:sz w:val="20"/>
                <w:u w:val="single"/>
                <w:lang w:eastAsia="pl-PL"/>
              </w:rPr>
            </w:pPr>
          </w:p>
        </w:tc>
      </w:tr>
      <w:tr w:rsidR="00B67256" w:rsidRPr="00804316" w:rsidTr="00D60370">
        <w:trPr>
          <w:trHeight w:val="690"/>
        </w:trPr>
        <w:tc>
          <w:tcPr>
            <w:tcW w:w="9747" w:type="dxa"/>
            <w:gridSpan w:val="2"/>
          </w:tcPr>
          <w:p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Zatwierdził :</w:t>
            </w:r>
          </w:p>
          <w:p w:rsidR="00B67256" w:rsidRPr="00804316" w:rsidRDefault="00B67256" w:rsidP="00B67256">
            <w:pPr>
              <w:pStyle w:val="Tekstpodstawowy"/>
              <w:spacing w:after="40"/>
              <w:jc w:val="right"/>
              <w:rPr>
                <w:rFonts w:ascii="Arial Narrow" w:hAnsi="Arial Narrow" w:cs="Segoe UI"/>
                <w:sz w:val="22"/>
                <w:szCs w:val="22"/>
                <w:lang w:eastAsia="pl-PL"/>
              </w:rPr>
            </w:pPr>
            <w:r w:rsidRPr="00804316">
              <w:rPr>
                <w:rFonts w:ascii="Arial Narrow" w:hAnsi="Arial Narrow" w:cs="Segoe UI"/>
                <w:sz w:val="22"/>
                <w:szCs w:val="22"/>
                <w:lang w:eastAsia="pl-PL"/>
              </w:rPr>
              <w:t>Nadleśniczy Nadleśnictwa Herby</w:t>
            </w:r>
          </w:p>
        </w:tc>
      </w:tr>
      <w:tr w:rsidR="00B67256" w:rsidRPr="00804316" w:rsidTr="00D60370">
        <w:trPr>
          <w:trHeight w:val="690"/>
        </w:trPr>
        <w:tc>
          <w:tcPr>
            <w:tcW w:w="9747" w:type="dxa"/>
            <w:gridSpan w:val="2"/>
          </w:tcPr>
          <w:p w:rsidR="00B67256" w:rsidRDefault="00B67256" w:rsidP="00B67256">
            <w:pPr>
              <w:pStyle w:val="Tekstpodstawowy"/>
              <w:spacing w:after="40"/>
              <w:jc w:val="right"/>
              <w:rPr>
                <w:rFonts w:ascii="Arial Narrow" w:hAnsi="Arial Narrow" w:cs="Segoe UI"/>
                <w:sz w:val="22"/>
                <w:szCs w:val="22"/>
                <w:lang w:eastAsia="pl-PL"/>
              </w:rPr>
            </w:pPr>
          </w:p>
          <w:p w:rsidR="00804316" w:rsidRPr="00804316" w:rsidRDefault="00804316" w:rsidP="00B67256">
            <w:pPr>
              <w:pStyle w:val="Tekstpodstawowy"/>
              <w:spacing w:after="40"/>
              <w:jc w:val="right"/>
              <w:rPr>
                <w:rFonts w:ascii="Arial Narrow" w:hAnsi="Arial Narrow" w:cs="Segoe UI"/>
                <w:sz w:val="22"/>
                <w:szCs w:val="22"/>
                <w:lang w:eastAsia="pl-PL"/>
              </w:rPr>
            </w:pPr>
          </w:p>
        </w:tc>
      </w:tr>
      <w:tr w:rsidR="002E21FB" w:rsidRPr="00804316" w:rsidTr="00D60370">
        <w:trPr>
          <w:trHeight w:val="281"/>
        </w:trPr>
        <w:tc>
          <w:tcPr>
            <w:tcW w:w="5778" w:type="dxa"/>
          </w:tcPr>
          <w:p w:rsidR="00F942B0" w:rsidRPr="00804316" w:rsidRDefault="00F942B0" w:rsidP="005A48B4">
            <w:pPr>
              <w:pStyle w:val="Tekstpodstawowy"/>
              <w:spacing w:after="40"/>
              <w:jc w:val="center"/>
              <w:rPr>
                <w:rFonts w:ascii="Arial Narrow" w:hAnsi="Arial Narrow" w:cs="Segoe UI"/>
                <w:sz w:val="28"/>
                <w:szCs w:val="28"/>
                <w:u w:val="single"/>
                <w:lang w:eastAsia="pl-PL"/>
              </w:rPr>
            </w:pPr>
          </w:p>
        </w:tc>
        <w:tc>
          <w:tcPr>
            <w:tcW w:w="3969" w:type="dxa"/>
            <w:vAlign w:val="center"/>
          </w:tcPr>
          <w:p w:rsidR="002E21FB" w:rsidRPr="00804316" w:rsidRDefault="002E21FB" w:rsidP="005A48B4">
            <w:pPr>
              <w:spacing w:after="40"/>
              <w:jc w:val="center"/>
              <w:rPr>
                <w:rFonts w:ascii="Arial Narrow" w:hAnsi="Arial Narrow" w:cs="Segoe UI"/>
                <w:sz w:val="16"/>
                <w:szCs w:val="16"/>
              </w:rPr>
            </w:pPr>
          </w:p>
        </w:tc>
      </w:tr>
      <w:tr w:rsidR="0084459A" w:rsidRPr="00804316" w:rsidTr="00D60370">
        <w:trPr>
          <w:trHeight w:val="1164"/>
        </w:trPr>
        <w:tc>
          <w:tcPr>
            <w:tcW w:w="9747" w:type="dxa"/>
            <w:gridSpan w:val="2"/>
          </w:tcPr>
          <w:p w:rsidR="0084459A" w:rsidRPr="00804316" w:rsidRDefault="0084459A" w:rsidP="00504953">
            <w:pPr>
              <w:pStyle w:val="Tekstpodstawowy"/>
              <w:spacing w:after="40"/>
              <w:jc w:val="both"/>
              <w:rPr>
                <w:rFonts w:ascii="Arial Narrow" w:hAnsi="Arial Narrow" w:cs="Segoe UI"/>
                <w:sz w:val="28"/>
                <w:szCs w:val="28"/>
                <w:u w:val="single"/>
                <w:lang w:eastAsia="pl-PL"/>
              </w:rPr>
            </w:pPr>
            <w:r w:rsidRPr="00804316">
              <w:rPr>
                <w:rFonts w:ascii="Arial Narrow" w:hAnsi="Arial Narrow" w:cs="Segoe UI"/>
                <w:b/>
                <w:sz w:val="20"/>
                <w:lang w:eastAsia="pl-PL"/>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r w:rsidR="008A2AFA" w:rsidRPr="00767C47" w:rsidTr="00D60370">
        <w:tblPrEx>
          <w:shd w:val="clear" w:color="auto" w:fill="A8D08D"/>
        </w:tblPrEx>
        <w:tc>
          <w:tcPr>
            <w:tcW w:w="9747" w:type="dxa"/>
            <w:gridSpan w:val="2"/>
            <w:shd w:val="clear" w:color="auto" w:fill="A8D08D"/>
          </w:tcPr>
          <w:p w:rsidR="008A2AFA" w:rsidRDefault="008A2AFA" w:rsidP="008A2AFA">
            <w:pPr>
              <w:spacing w:after="0" w:line="240" w:lineRule="auto"/>
              <w:jc w:val="center"/>
              <w:rPr>
                <w:rFonts w:ascii="Arial Narrow" w:eastAsia="Times New Roman" w:hAnsi="Arial Narrow" w:cs="Calibri"/>
                <w:b/>
                <w:bCs/>
                <w:sz w:val="24"/>
                <w:szCs w:val="24"/>
                <w:lang w:eastAsia="pl-PL"/>
              </w:rPr>
            </w:pPr>
          </w:p>
          <w:p w:rsidR="008A2AFA" w:rsidRDefault="00623962" w:rsidP="008A2AFA">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ROZDZIAŁ I - INFORMACJE PODSTAWOWE O POSTĘPOWANIU</w:t>
            </w:r>
          </w:p>
          <w:p w:rsidR="008A2AFA" w:rsidRPr="008A2AFA" w:rsidRDefault="008A2AFA" w:rsidP="008A2AFA">
            <w:pPr>
              <w:spacing w:after="0" w:line="240" w:lineRule="auto"/>
              <w:jc w:val="center"/>
              <w:rPr>
                <w:rFonts w:ascii="Arial Narrow" w:eastAsia="Times New Roman" w:hAnsi="Arial Narrow" w:cs="Calibri"/>
                <w:b/>
                <w:bCs/>
                <w:sz w:val="24"/>
                <w:szCs w:val="24"/>
                <w:lang w:eastAsia="pl-PL"/>
              </w:rPr>
            </w:pPr>
          </w:p>
        </w:tc>
      </w:tr>
    </w:tbl>
    <w:p w:rsidR="00D64EB7" w:rsidRPr="00C532A5" w:rsidRDefault="00D64EB7" w:rsidP="00D64EB7">
      <w:pPr>
        <w:spacing w:after="0" w:line="240" w:lineRule="auto"/>
        <w:jc w:val="center"/>
        <w:rPr>
          <w:rFonts w:ascii="Arial Narrow" w:eastAsia="Times New Roman" w:hAnsi="Arial Narrow" w:cs="Calibri"/>
          <w:b/>
          <w:bCs/>
          <w:lang w:eastAsia="pl-PL"/>
        </w:rPr>
      </w:pPr>
    </w:p>
    <w:p w:rsidR="00D64EB7" w:rsidRPr="00716FCE" w:rsidRDefault="00623962" w:rsidP="00623962">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sz w:val="24"/>
          <w:szCs w:val="24"/>
          <w:lang w:eastAsia="pl-PL"/>
        </w:rPr>
        <w:t xml:space="preserve">1. </w:t>
      </w:r>
      <w:r w:rsidR="00D576C9" w:rsidRPr="00716FCE">
        <w:rPr>
          <w:rFonts w:ascii="Arial Narrow" w:eastAsia="Times New Roman" w:hAnsi="Arial Narrow" w:cs="Calibri"/>
          <w:b/>
          <w:sz w:val="24"/>
          <w:szCs w:val="24"/>
          <w:lang w:eastAsia="pl-PL"/>
        </w:rPr>
        <w:t>Nazwa</w:t>
      </w:r>
      <w:r w:rsidR="00D64EB7" w:rsidRPr="00716FCE">
        <w:rPr>
          <w:rFonts w:ascii="Arial Narrow" w:eastAsia="Times New Roman" w:hAnsi="Arial Narrow" w:cs="Calibri"/>
          <w:b/>
          <w:sz w:val="24"/>
          <w:szCs w:val="24"/>
          <w:lang w:eastAsia="pl-PL"/>
        </w:rPr>
        <w:t xml:space="preserve"> oraz adres Zamawiającego.</w:t>
      </w:r>
    </w:p>
    <w:p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Skarb Państwa - Państwowe Gospodarstwo Leśne Lasy Państwowe Nadleśnictwo Herby,</w:t>
      </w:r>
    </w:p>
    <w:p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ul. Lubliniecka 6, 42 – 284 Herby,</w:t>
      </w:r>
      <w:r w:rsidR="004E34A9">
        <w:rPr>
          <w:rFonts w:ascii="Arial Narrow" w:eastAsia="Times New Roman" w:hAnsi="Arial Narrow" w:cs="Calibri"/>
          <w:bCs/>
          <w:sz w:val="24"/>
          <w:szCs w:val="24"/>
          <w:lang w:eastAsia="pl-PL"/>
        </w:rPr>
        <w:t xml:space="preserve"> NIP 575-000-89-07,</w:t>
      </w:r>
    </w:p>
    <w:p w:rsidR="0017326F" w:rsidRPr="00716FCE" w:rsidRDefault="0017326F"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tel. 34 35740</w:t>
      </w:r>
      <w:r w:rsidR="00F82A2B" w:rsidRPr="00716FCE">
        <w:rPr>
          <w:rFonts w:ascii="Arial Narrow" w:eastAsia="Times New Roman" w:hAnsi="Arial Narrow" w:cs="Calibri"/>
          <w:bCs/>
          <w:sz w:val="24"/>
          <w:szCs w:val="24"/>
          <w:lang w:eastAsia="pl-PL"/>
        </w:rPr>
        <w:t>0</w:t>
      </w:r>
      <w:r w:rsidRPr="00716FCE">
        <w:rPr>
          <w:rFonts w:ascii="Arial Narrow" w:eastAsia="Times New Roman" w:hAnsi="Arial Narrow" w:cs="Calibri"/>
          <w:bCs/>
          <w:sz w:val="24"/>
          <w:szCs w:val="24"/>
          <w:lang w:eastAsia="pl-PL"/>
        </w:rPr>
        <w:t xml:space="preserve">9, </w:t>
      </w:r>
      <w:r w:rsidR="00804316" w:rsidRPr="00716FCE">
        <w:rPr>
          <w:rFonts w:ascii="Arial Narrow" w:eastAsia="Times New Roman" w:hAnsi="Arial Narrow" w:cs="Calibri"/>
          <w:bCs/>
          <w:sz w:val="24"/>
          <w:szCs w:val="24"/>
          <w:lang w:eastAsia="pl-PL"/>
        </w:rPr>
        <w:t>34 3574049,</w:t>
      </w:r>
    </w:p>
    <w:p w:rsidR="0017326F" w:rsidRPr="00716FCE" w:rsidRDefault="00716FCE" w:rsidP="00623962">
      <w:pPr>
        <w:pStyle w:val="Akapitzlist"/>
        <w:spacing w:after="0" w:line="240" w:lineRule="auto"/>
        <w:ind w:hanging="436"/>
        <w:jc w:val="both"/>
        <w:rPr>
          <w:rFonts w:ascii="Arial Narrow" w:eastAsia="Times New Roman" w:hAnsi="Arial Narrow" w:cs="Calibri"/>
          <w:bCs/>
          <w:sz w:val="24"/>
          <w:szCs w:val="24"/>
          <w:lang w:eastAsia="pl-PL"/>
        </w:rPr>
      </w:pPr>
      <w:r w:rsidRPr="00716FCE">
        <w:rPr>
          <w:rFonts w:ascii="Arial Narrow" w:eastAsia="Times New Roman" w:hAnsi="Arial Narrow" w:cs="Calibri"/>
          <w:bCs/>
          <w:sz w:val="24"/>
          <w:szCs w:val="24"/>
          <w:lang w:eastAsia="pl-PL"/>
        </w:rPr>
        <w:t>adres poczty elektronicznej</w:t>
      </w:r>
      <w:r w:rsidR="0017326F" w:rsidRPr="00716FCE">
        <w:rPr>
          <w:rFonts w:ascii="Arial Narrow" w:eastAsia="Times New Roman" w:hAnsi="Arial Narrow" w:cs="Calibri"/>
          <w:bCs/>
          <w:sz w:val="24"/>
          <w:szCs w:val="24"/>
          <w:lang w:eastAsia="pl-PL"/>
        </w:rPr>
        <w:t>: herby@katowice.lasy.gov.pl</w:t>
      </w:r>
    </w:p>
    <w:p w:rsidR="0017326F" w:rsidRPr="00716FCE" w:rsidRDefault="0017326F" w:rsidP="00623962">
      <w:pPr>
        <w:pStyle w:val="Akapitzlist"/>
        <w:spacing w:after="0" w:line="240" w:lineRule="auto"/>
        <w:ind w:hanging="436"/>
        <w:jc w:val="both"/>
        <w:rPr>
          <w:rStyle w:val="Hipercze"/>
          <w:rFonts w:ascii="Arial Narrow" w:eastAsia="Times New Roman" w:hAnsi="Arial Narrow" w:cs="Calibri"/>
          <w:bCs/>
          <w:color w:val="auto"/>
          <w:sz w:val="24"/>
          <w:szCs w:val="24"/>
          <w:lang w:eastAsia="pl-PL"/>
        </w:rPr>
      </w:pPr>
      <w:r w:rsidRPr="00716FCE">
        <w:rPr>
          <w:rFonts w:ascii="Arial Narrow" w:eastAsia="Times New Roman" w:hAnsi="Arial Narrow" w:cs="Calibri"/>
          <w:bCs/>
          <w:sz w:val="24"/>
          <w:szCs w:val="24"/>
          <w:lang w:eastAsia="pl-PL"/>
        </w:rPr>
        <w:t xml:space="preserve">strona internetowa: </w:t>
      </w:r>
      <w:hyperlink r:id="rId9" w:history="1">
        <w:r w:rsidRPr="00716FCE">
          <w:rPr>
            <w:rStyle w:val="Hipercze"/>
            <w:rFonts w:ascii="Arial Narrow" w:eastAsia="Times New Roman" w:hAnsi="Arial Narrow" w:cs="Calibri"/>
            <w:bCs/>
            <w:color w:val="auto"/>
            <w:sz w:val="24"/>
            <w:szCs w:val="24"/>
            <w:lang w:eastAsia="pl-PL"/>
          </w:rPr>
          <w:t>www.herby.katowice.lasy.gov.pl</w:t>
        </w:r>
      </w:hyperlink>
    </w:p>
    <w:p w:rsidR="00623962" w:rsidRPr="00716FCE" w:rsidRDefault="00623962" w:rsidP="00623962">
      <w:pPr>
        <w:pStyle w:val="Akapitzlist"/>
        <w:spacing w:after="0" w:line="240" w:lineRule="auto"/>
        <w:ind w:hanging="436"/>
        <w:jc w:val="both"/>
        <w:rPr>
          <w:rStyle w:val="Hipercze"/>
          <w:rFonts w:ascii="Arial Narrow" w:eastAsia="Times New Roman" w:hAnsi="Arial Narrow" w:cs="Calibri"/>
          <w:b/>
          <w:bCs/>
          <w:color w:val="auto"/>
          <w:sz w:val="24"/>
          <w:szCs w:val="24"/>
          <w:lang w:eastAsia="pl-PL"/>
        </w:rPr>
      </w:pPr>
    </w:p>
    <w:p w:rsidR="00804316" w:rsidRPr="00716FCE" w:rsidRDefault="00623962" w:rsidP="00623962">
      <w:pPr>
        <w:pStyle w:val="Akapitzlist"/>
        <w:spacing w:after="0" w:line="240" w:lineRule="auto"/>
        <w:ind w:left="284" w:hanging="284"/>
        <w:jc w:val="both"/>
        <w:rPr>
          <w:rFonts w:ascii="Arial Narrow" w:eastAsia="Times New Roman" w:hAnsi="Arial Narrow" w:cs="Calibri"/>
          <w:b/>
          <w:bCs/>
          <w:sz w:val="24"/>
          <w:szCs w:val="24"/>
          <w:lang w:eastAsia="pl-PL"/>
        </w:rPr>
      </w:pPr>
      <w:r w:rsidRPr="00716FCE">
        <w:rPr>
          <w:rFonts w:ascii="Arial Narrow" w:eastAsia="Times New Roman" w:hAnsi="Arial Narrow" w:cs="Calibri"/>
          <w:b/>
          <w:bCs/>
          <w:sz w:val="24"/>
          <w:szCs w:val="24"/>
          <w:lang w:eastAsia="pl-PL"/>
        </w:rPr>
        <w:t>2. Informacja o sposobie porozumiewania się Zamawiającego z Wykonawcami oraz przekazywania oświadczeń lub dokumentów.</w:t>
      </w:r>
    </w:p>
    <w:p w:rsidR="00236C8D" w:rsidRPr="00716FCE" w:rsidRDefault="00C6288F" w:rsidP="00B60AFB">
      <w:pPr>
        <w:pStyle w:val="Akapitzlist"/>
        <w:ind w:left="284"/>
        <w:rPr>
          <w:rFonts w:ascii="Arial Narrow" w:hAnsi="Arial Narrow"/>
          <w:b/>
          <w:sz w:val="24"/>
          <w:szCs w:val="24"/>
        </w:rPr>
      </w:pPr>
      <w:r>
        <w:rPr>
          <w:rFonts w:ascii="Arial Narrow" w:eastAsia="Times New Roman" w:hAnsi="Arial Narrow" w:cs="Calibri"/>
          <w:bCs/>
          <w:sz w:val="24"/>
          <w:szCs w:val="24"/>
          <w:lang w:eastAsia="pl-PL"/>
        </w:rPr>
        <w:t>1</w:t>
      </w:r>
      <w:r w:rsidR="00B60AFB" w:rsidRPr="00716FCE">
        <w:rPr>
          <w:rFonts w:ascii="Arial Narrow" w:eastAsia="Times New Roman" w:hAnsi="Arial Narrow" w:cs="Calibri"/>
          <w:bCs/>
          <w:sz w:val="24"/>
          <w:szCs w:val="24"/>
          <w:lang w:eastAsia="pl-PL"/>
        </w:rPr>
        <w:t xml:space="preserve">) </w:t>
      </w:r>
      <w:r>
        <w:rPr>
          <w:rFonts w:ascii="Arial Narrow" w:eastAsia="Times New Roman" w:hAnsi="Arial Narrow" w:cs="Calibri"/>
          <w:bCs/>
          <w:sz w:val="24"/>
          <w:szCs w:val="24"/>
          <w:lang w:eastAsia="pl-PL"/>
        </w:rPr>
        <w:t>S</w:t>
      </w:r>
      <w:r w:rsidR="00804316" w:rsidRPr="00716FCE">
        <w:rPr>
          <w:rFonts w:ascii="Arial Narrow" w:eastAsia="Times New Roman" w:hAnsi="Arial Narrow" w:cs="Calibri"/>
          <w:bCs/>
          <w:sz w:val="24"/>
          <w:szCs w:val="24"/>
          <w:lang w:eastAsia="pl-PL"/>
        </w:rPr>
        <w:t>trona internetowa prowadzonego postępowania</w:t>
      </w:r>
      <w:r w:rsidR="00236C8D" w:rsidRPr="00716FCE">
        <w:rPr>
          <w:rFonts w:ascii="Arial Narrow" w:eastAsia="Times New Roman" w:hAnsi="Arial Narrow" w:cs="Calibri"/>
          <w:bCs/>
          <w:sz w:val="24"/>
          <w:szCs w:val="24"/>
          <w:lang w:eastAsia="pl-PL"/>
        </w:rPr>
        <w:t>,</w:t>
      </w:r>
      <w:r w:rsidR="00804316" w:rsidRPr="00716FCE">
        <w:rPr>
          <w:rFonts w:ascii="Arial Narrow" w:eastAsia="Times New Roman" w:hAnsi="Arial Narrow" w:cs="Calibri"/>
          <w:bCs/>
          <w:sz w:val="24"/>
          <w:szCs w:val="24"/>
          <w:lang w:eastAsia="pl-PL"/>
        </w:rPr>
        <w:t xml:space="preserve"> na której będą zamieszczane zmiany i wyjaśnienia treści SWZ oraz inne dokumenty zamówienia bezpośrednio związane z postępowaniem:</w:t>
      </w:r>
      <w:r w:rsidR="00D576C9" w:rsidRPr="00716FCE">
        <w:rPr>
          <w:rFonts w:ascii="Arial Narrow" w:hAnsi="Arial Narrow"/>
          <w:b/>
          <w:sz w:val="24"/>
          <w:szCs w:val="24"/>
        </w:rPr>
        <w:t xml:space="preserve"> </w:t>
      </w:r>
      <w:r w:rsidR="00561DF9">
        <w:rPr>
          <w:rFonts w:ascii="Arial Narrow" w:hAnsi="Arial Narrow"/>
          <w:sz w:val="24"/>
          <w:szCs w:val="24"/>
        </w:rPr>
        <w:t>Platforma</w:t>
      </w:r>
      <w:r w:rsidR="00236C8D" w:rsidRPr="00716FCE">
        <w:rPr>
          <w:rFonts w:ascii="Arial Narrow" w:hAnsi="Arial Narrow"/>
          <w:sz w:val="24"/>
          <w:szCs w:val="24"/>
        </w:rPr>
        <w:t xml:space="preserve"> przetargow</w:t>
      </w:r>
      <w:r w:rsidR="00561DF9">
        <w:rPr>
          <w:rFonts w:ascii="Arial Narrow" w:hAnsi="Arial Narrow"/>
          <w:sz w:val="24"/>
          <w:szCs w:val="24"/>
        </w:rPr>
        <w:t>a</w:t>
      </w:r>
      <w:r w:rsidR="00236C8D" w:rsidRPr="00716FCE">
        <w:rPr>
          <w:rFonts w:ascii="Arial Narrow" w:hAnsi="Arial Narrow"/>
          <w:sz w:val="24"/>
          <w:szCs w:val="24"/>
        </w:rPr>
        <w:t xml:space="preserve"> </w:t>
      </w:r>
      <w:r w:rsidR="00561DF9">
        <w:rPr>
          <w:rFonts w:ascii="Arial Narrow" w:hAnsi="Arial Narrow"/>
          <w:sz w:val="24"/>
          <w:szCs w:val="24"/>
        </w:rPr>
        <w:t>-</w:t>
      </w:r>
      <w:r w:rsidR="00236C8D" w:rsidRPr="00716FCE">
        <w:rPr>
          <w:rFonts w:ascii="Arial Narrow" w:hAnsi="Arial Narrow"/>
          <w:sz w:val="24"/>
          <w:szCs w:val="24"/>
        </w:rPr>
        <w:t xml:space="preserve"> </w:t>
      </w:r>
      <w:r w:rsidR="00623962" w:rsidRPr="00716FCE">
        <w:rPr>
          <w:rFonts w:ascii="Arial Narrow" w:hAnsi="Arial Narrow"/>
          <w:b/>
          <w:sz w:val="24"/>
          <w:szCs w:val="24"/>
        </w:rPr>
        <w:t>https://josephine.proebiz.com/pl/.</w:t>
      </w:r>
    </w:p>
    <w:p w:rsidR="00623962" w:rsidRPr="00716FCE" w:rsidRDefault="00C6288F" w:rsidP="00567F08">
      <w:pPr>
        <w:pStyle w:val="Akapitzlist"/>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2</w:t>
      </w:r>
      <w:r w:rsidR="00B60AFB" w:rsidRPr="00716FCE">
        <w:rPr>
          <w:rFonts w:ascii="Arial Narrow" w:eastAsia="Times New Roman" w:hAnsi="Arial Narrow" w:cs="Calibri"/>
          <w:bCs/>
          <w:sz w:val="24"/>
          <w:szCs w:val="24"/>
          <w:lang w:eastAsia="pl-PL"/>
        </w:rPr>
        <w:t xml:space="preserve">) </w:t>
      </w:r>
      <w:r w:rsidR="00623962" w:rsidRPr="00716FCE">
        <w:rPr>
          <w:rFonts w:ascii="Arial Narrow" w:eastAsia="Times New Roman" w:hAnsi="Arial Narrow" w:cs="Calibri"/>
          <w:bCs/>
          <w:sz w:val="24"/>
          <w:szCs w:val="24"/>
          <w:lang w:eastAsia="pl-PL"/>
        </w:rPr>
        <w:t>Osobą uprawnioną do komunikowania się z wykonawcami j</w:t>
      </w:r>
      <w:r w:rsidR="00567F08">
        <w:rPr>
          <w:rFonts w:ascii="Arial Narrow" w:eastAsia="Times New Roman" w:hAnsi="Arial Narrow" w:cs="Calibri"/>
          <w:bCs/>
          <w:sz w:val="24"/>
          <w:szCs w:val="24"/>
          <w:lang w:eastAsia="pl-PL"/>
        </w:rPr>
        <w:t>est Sekretarz Krzysztof Daniel,  w kwestiach technicznych Amadeusz Szynka.</w:t>
      </w:r>
      <w:r w:rsidR="008E5A43" w:rsidRPr="008E5A43">
        <w:rPr>
          <w:rFonts w:ascii="Arial Narrow" w:eastAsia="Times New Roman" w:hAnsi="Arial Narrow" w:cs="Calibri"/>
          <w:b/>
          <w:color w:val="C00000"/>
          <w:sz w:val="24"/>
          <w:szCs w:val="24"/>
          <w:lang w:eastAsia="pl-PL"/>
        </w:rPr>
        <w:t xml:space="preserve"> </w:t>
      </w:r>
    </w:p>
    <w:p w:rsidR="00804316" w:rsidRPr="00716FCE" w:rsidRDefault="00C6288F" w:rsidP="00B60AFB">
      <w:pPr>
        <w:pStyle w:val="Akapitzlist"/>
        <w:ind w:left="284"/>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3</w:t>
      </w:r>
      <w:r w:rsidR="00B60AFB" w:rsidRPr="00716FCE">
        <w:rPr>
          <w:rFonts w:ascii="Arial Narrow" w:eastAsia="Times New Roman" w:hAnsi="Arial Narrow" w:cs="Calibri"/>
          <w:bCs/>
          <w:sz w:val="24"/>
          <w:szCs w:val="24"/>
          <w:lang w:eastAsia="pl-PL"/>
        </w:rPr>
        <w:t xml:space="preserve">) </w:t>
      </w:r>
      <w:r w:rsidR="00623962" w:rsidRPr="00716FCE">
        <w:rPr>
          <w:rFonts w:ascii="Arial Narrow" w:eastAsia="Times New Roman" w:hAnsi="Arial Narrow" w:cs="Calibri"/>
          <w:bCs/>
          <w:sz w:val="24"/>
          <w:szCs w:val="24"/>
          <w:lang w:eastAsia="pl-PL"/>
        </w:rPr>
        <w:t>Godziny pracy Zamawiającego: 7.00-15.00 w dni robocze.</w:t>
      </w:r>
    </w:p>
    <w:p w:rsidR="00D64EB7" w:rsidRPr="00716FCE" w:rsidRDefault="00B60AFB" w:rsidP="00B60AF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bCs/>
          <w:sz w:val="24"/>
          <w:szCs w:val="24"/>
          <w:lang w:eastAsia="pl-PL"/>
        </w:rPr>
        <w:t>3. Tryb udzielania zamówienia</w:t>
      </w:r>
      <w:r w:rsidR="008E5A43">
        <w:rPr>
          <w:rFonts w:ascii="Arial Narrow" w:eastAsia="Times New Roman" w:hAnsi="Arial Narrow" w:cs="Calibri"/>
          <w:b/>
          <w:bCs/>
          <w:sz w:val="24"/>
          <w:szCs w:val="24"/>
          <w:lang w:eastAsia="pl-PL"/>
        </w:rPr>
        <w:t xml:space="preserve"> </w:t>
      </w:r>
    </w:p>
    <w:p w:rsidR="00B60AFB" w:rsidRPr="00716FCE" w:rsidRDefault="00C6288F" w:rsidP="00B60AFB">
      <w:pPr>
        <w:spacing w:after="0" w:line="240" w:lineRule="auto"/>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w:t>
      </w:r>
      <w:r w:rsidR="00B60AFB" w:rsidRPr="00716FCE">
        <w:rPr>
          <w:rFonts w:ascii="Arial Narrow" w:eastAsia="Times New Roman" w:hAnsi="Arial Narrow" w:cs="Calibri"/>
          <w:bCs/>
          <w:sz w:val="24"/>
          <w:szCs w:val="24"/>
          <w:lang w:eastAsia="pl-PL"/>
        </w:rPr>
        <w:t xml:space="preserve">) Postępowanie prowadzone jest </w:t>
      </w:r>
      <w:bookmarkStart w:id="0" w:name="_Hlk64974828"/>
      <w:r w:rsidR="00B60AFB" w:rsidRPr="00716FCE">
        <w:rPr>
          <w:rFonts w:ascii="Arial Narrow" w:eastAsia="Times New Roman" w:hAnsi="Arial Narrow" w:cs="Calibri"/>
          <w:bCs/>
          <w:sz w:val="24"/>
          <w:szCs w:val="24"/>
          <w:lang w:eastAsia="pl-PL"/>
        </w:rPr>
        <w:t xml:space="preserve">w </w:t>
      </w:r>
      <w:r w:rsidR="00B60AFB" w:rsidRPr="00716FCE">
        <w:rPr>
          <w:rFonts w:ascii="Arial Narrow" w:eastAsia="Times New Roman" w:hAnsi="Arial Narrow" w:cs="Calibri"/>
          <w:b/>
          <w:bCs/>
          <w:sz w:val="24"/>
          <w:szCs w:val="24"/>
          <w:lang w:eastAsia="pl-PL"/>
        </w:rPr>
        <w:t>trybie</w:t>
      </w:r>
      <w:r w:rsidR="00B60AFB" w:rsidRPr="00716FCE">
        <w:rPr>
          <w:rFonts w:ascii="Arial Narrow" w:eastAsia="Times New Roman" w:hAnsi="Arial Narrow" w:cs="Calibri"/>
          <w:bCs/>
          <w:sz w:val="24"/>
          <w:szCs w:val="24"/>
          <w:lang w:eastAsia="pl-PL"/>
        </w:rPr>
        <w:t xml:space="preserve"> </w:t>
      </w:r>
      <w:r w:rsidR="00B60AFB" w:rsidRPr="00716FCE">
        <w:rPr>
          <w:rFonts w:ascii="Arial Narrow" w:eastAsia="Times New Roman" w:hAnsi="Arial Narrow" w:cs="Calibri"/>
          <w:b/>
          <w:bCs/>
          <w:sz w:val="24"/>
          <w:szCs w:val="24"/>
          <w:lang w:eastAsia="pl-PL"/>
        </w:rPr>
        <w:t>podstawowym,</w:t>
      </w:r>
      <w:r w:rsidR="00B60AFB" w:rsidRPr="00716FCE">
        <w:rPr>
          <w:rFonts w:ascii="Arial Narrow" w:eastAsia="Times New Roman" w:hAnsi="Arial Narrow" w:cs="Calibri"/>
          <w:bCs/>
          <w:sz w:val="24"/>
          <w:szCs w:val="24"/>
          <w:lang w:eastAsia="pl-PL"/>
        </w:rPr>
        <w:t xml:space="preserve"> zgodnie z ustawą z dnia 11 września 2019 r. Prawo zamówień publicznych (Dz. U. z 20</w:t>
      </w:r>
      <w:r w:rsidR="00EC3AE8">
        <w:rPr>
          <w:rFonts w:ascii="Arial Narrow" w:eastAsia="Times New Roman" w:hAnsi="Arial Narrow" w:cs="Calibri"/>
          <w:bCs/>
          <w:sz w:val="24"/>
          <w:szCs w:val="24"/>
          <w:lang w:eastAsia="pl-PL"/>
        </w:rPr>
        <w:t>2</w:t>
      </w:r>
      <w:r w:rsidR="00B60AFB" w:rsidRPr="00716FCE">
        <w:rPr>
          <w:rFonts w:ascii="Arial Narrow" w:eastAsia="Times New Roman" w:hAnsi="Arial Narrow" w:cs="Calibri"/>
          <w:bCs/>
          <w:sz w:val="24"/>
          <w:szCs w:val="24"/>
          <w:lang w:eastAsia="pl-PL"/>
        </w:rPr>
        <w:t xml:space="preserve">1 r. poz. </w:t>
      </w:r>
      <w:r w:rsidR="00EC3AE8">
        <w:rPr>
          <w:rFonts w:ascii="Arial Narrow" w:eastAsia="Times New Roman" w:hAnsi="Arial Narrow" w:cs="Calibri"/>
          <w:bCs/>
          <w:sz w:val="24"/>
          <w:szCs w:val="24"/>
          <w:lang w:eastAsia="pl-PL"/>
        </w:rPr>
        <w:t>112</w:t>
      </w:r>
      <w:r w:rsidR="00B60AFB" w:rsidRPr="00716FCE">
        <w:rPr>
          <w:rFonts w:ascii="Arial Narrow" w:eastAsia="Times New Roman" w:hAnsi="Arial Narrow" w:cs="Calibri"/>
          <w:bCs/>
          <w:sz w:val="24"/>
          <w:szCs w:val="24"/>
          <w:lang w:eastAsia="pl-PL"/>
        </w:rPr>
        <w:t>9 z późn.zm.) z</w:t>
      </w:r>
      <w:r w:rsidR="00716FCE">
        <w:rPr>
          <w:rFonts w:ascii="Arial Narrow" w:eastAsia="Times New Roman" w:hAnsi="Arial Narrow" w:cs="Calibri"/>
          <w:bCs/>
          <w:sz w:val="24"/>
          <w:szCs w:val="24"/>
          <w:lang w:eastAsia="pl-PL"/>
        </w:rPr>
        <w:t>waną w dalszej części ustawą. W </w:t>
      </w:r>
      <w:r w:rsidR="00B60AFB" w:rsidRPr="00716FCE">
        <w:rPr>
          <w:rFonts w:ascii="Arial Narrow" w:eastAsia="Times New Roman" w:hAnsi="Arial Narrow" w:cs="Calibri"/>
          <w:bCs/>
          <w:sz w:val="24"/>
          <w:szCs w:val="24"/>
          <w:lang w:eastAsia="pl-PL"/>
        </w:rPr>
        <w:t>sprawach nieuregulowanych zapisami niniejszej SWZ, stosuje się przepisy wspomnianej ustawy wraz z aktami wykonawczymi do tej ustawy.</w:t>
      </w:r>
    </w:p>
    <w:bookmarkEnd w:id="0"/>
    <w:p w:rsidR="00B60AFB" w:rsidRDefault="00C6288F" w:rsidP="00B60AFB">
      <w:pPr>
        <w:spacing w:after="0" w:line="240" w:lineRule="auto"/>
        <w:ind w:left="284"/>
        <w:jc w:val="both"/>
        <w:rPr>
          <w:rFonts w:ascii="Arial" w:hAnsi="Arial" w:cs="Arial"/>
          <w:lang w:eastAsia="pl-PL"/>
        </w:rPr>
      </w:pPr>
      <w:r>
        <w:rPr>
          <w:rFonts w:ascii="Arial Narrow" w:eastAsia="Times New Roman" w:hAnsi="Arial Narrow" w:cs="Calibri"/>
          <w:bCs/>
          <w:sz w:val="24"/>
          <w:szCs w:val="24"/>
          <w:lang w:eastAsia="pl-PL"/>
        </w:rPr>
        <w:t>2</w:t>
      </w:r>
      <w:r w:rsidR="00B60AFB" w:rsidRPr="00716FCE">
        <w:rPr>
          <w:rFonts w:ascii="Arial Narrow" w:eastAsia="Times New Roman" w:hAnsi="Arial Narrow" w:cs="Calibri"/>
          <w:bCs/>
          <w:sz w:val="24"/>
          <w:szCs w:val="24"/>
          <w:lang w:eastAsia="pl-PL"/>
        </w:rPr>
        <w:t xml:space="preserve">) Zamawiający dokona wyboru oferty najkorzystniejszej </w:t>
      </w:r>
      <w:r w:rsidR="00B60AFB" w:rsidRPr="00716FCE">
        <w:rPr>
          <w:rFonts w:ascii="Arial Narrow" w:eastAsia="Times New Roman" w:hAnsi="Arial Narrow" w:cs="Calibri"/>
          <w:b/>
          <w:bCs/>
          <w:sz w:val="24"/>
          <w:szCs w:val="24"/>
          <w:lang w:eastAsia="pl-PL"/>
        </w:rPr>
        <w:t>bez przeprowadzenia negocjacji</w:t>
      </w:r>
      <w:r w:rsidR="00B60AFB" w:rsidRPr="00716FCE">
        <w:rPr>
          <w:rFonts w:ascii="Arial Narrow" w:eastAsia="Times New Roman" w:hAnsi="Arial Narrow" w:cs="Calibri"/>
          <w:bCs/>
          <w:sz w:val="24"/>
          <w:szCs w:val="24"/>
          <w:lang w:eastAsia="pl-PL"/>
        </w:rPr>
        <w:t xml:space="preserve">, co oznacza </w:t>
      </w:r>
      <w:r w:rsidR="00B60AFB" w:rsidRPr="00716FCE">
        <w:rPr>
          <w:rFonts w:ascii="Arial Narrow" w:eastAsia="Times New Roman" w:hAnsi="Arial Narrow" w:cs="Calibri"/>
          <w:b/>
          <w:bCs/>
          <w:sz w:val="24"/>
          <w:szCs w:val="24"/>
          <w:lang w:eastAsia="pl-PL"/>
        </w:rPr>
        <w:t>tryb podstawowy</w:t>
      </w:r>
      <w:r w:rsidR="00B60AFB" w:rsidRPr="00716FCE">
        <w:rPr>
          <w:rFonts w:ascii="Arial Narrow" w:eastAsia="Times New Roman" w:hAnsi="Arial Narrow" w:cs="Calibri"/>
          <w:bCs/>
          <w:sz w:val="24"/>
          <w:szCs w:val="24"/>
          <w:lang w:eastAsia="pl-PL"/>
        </w:rPr>
        <w:t xml:space="preserve">, o którym mowa w </w:t>
      </w:r>
      <w:r w:rsidR="00B60AFB" w:rsidRPr="00716FCE">
        <w:rPr>
          <w:rFonts w:ascii="Arial Narrow" w:eastAsia="Times New Roman" w:hAnsi="Arial Narrow" w:cs="Calibri"/>
          <w:b/>
          <w:bCs/>
          <w:sz w:val="24"/>
          <w:szCs w:val="24"/>
          <w:lang w:eastAsia="pl-PL"/>
        </w:rPr>
        <w:t xml:space="preserve">art. 275 pkt 1 </w:t>
      </w:r>
      <w:r w:rsidR="00EC3AE8">
        <w:rPr>
          <w:rFonts w:ascii="Arial Narrow" w:eastAsia="Times New Roman" w:hAnsi="Arial Narrow" w:cs="Calibri"/>
          <w:bCs/>
          <w:sz w:val="24"/>
          <w:szCs w:val="24"/>
          <w:lang w:eastAsia="pl-PL"/>
        </w:rPr>
        <w:t>ustawy</w:t>
      </w:r>
      <w:r w:rsidR="00F50970" w:rsidRPr="00F50970">
        <w:rPr>
          <w:rFonts w:ascii="Arial Narrow" w:eastAsia="Times New Roman" w:hAnsi="Arial Narrow" w:cs="Calibri"/>
          <w:b/>
          <w:color w:val="C00000"/>
          <w:sz w:val="24"/>
          <w:szCs w:val="24"/>
          <w:lang w:eastAsia="pl-PL"/>
        </w:rPr>
        <w:t xml:space="preserve"> </w:t>
      </w:r>
      <w:r w:rsidR="00EC3AE8">
        <w:rPr>
          <w:rFonts w:ascii="Arial" w:hAnsi="Arial" w:cs="Arial"/>
          <w:lang w:eastAsia="pl-PL"/>
        </w:rPr>
        <w:t>w związku z art. 266 oraz art. 276, 277 ust. 1, 280-281, 283-287 ust. 1 ustawy PZP.</w:t>
      </w:r>
    </w:p>
    <w:p w:rsidR="00EC3AE8" w:rsidRPr="00EC3AE8" w:rsidRDefault="00EC3AE8" w:rsidP="00EC3AE8">
      <w:pPr>
        <w:spacing w:after="0" w:line="240" w:lineRule="auto"/>
        <w:ind w:left="284"/>
        <w:jc w:val="both"/>
        <w:rPr>
          <w:rFonts w:ascii="Arial Narrow" w:eastAsia="Times New Roman" w:hAnsi="Arial Narrow" w:cs="Calibri"/>
          <w:bCs/>
          <w:sz w:val="24"/>
          <w:szCs w:val="24"/>
          <w:lang w:eastAsia="pl-PL"/>
        </w:rPr>
      </w:pPr>
      <w:r w:rsidRPr="00EC3AE8">
        <w:rPr>
          <w:rFonts w:ascii="Arial Narrow" w:eastAsia="Times New Roman" w:hAnsi="Arial Narrow" w:cs="Calibri"/>
          <w:bCs/>
          <w:sz w:val="24"/>
          <w:szCs w:val="24"/>
          <w:lang w:eastAsia="pl-PL"/>
        </w:rPr>
        <w:t xml:space="preserve">3) Postępowanie prowadzone jest zgodnie z zasadami przewidzianymi dla zamówień o wartości poniżej równowartości kwoty określonej zgodnie z art. 3 ust. 1 ustawy PZP. </w:t>
      </w:r>
    </w:p>
    <w:p w:rsidR="00EC3AE8" w:rsidRPr="00EC3AE8" w:rsidRDefault="00EC3AE8" w:rsidP="00EC3AE8">
      <w:pPr>
        <w:spacing w:after="0" w:line="240" w:lineRule="auto"/>
        <w:ind w:left="284"/>
        <w:jc w:val="both"/>
        <w:rPr>
          <w:rFonts w:ascii="Arial Narrow" w:eastAsia="Times New Roman" w:hAnsi="Arial Narrow" w:cs="Calibri"/>
          <w:bCs/>
          <w:sz w:val="24"/>
          <w:szCs w:val="24"/>
          <w:lang w:eastAsia="pl-PL"/>
        </w:rPr>
      </w:pPr>
      <w:r w:rsidRPr="00EC3AE8">
        <w:rPr>
          <w:rFonts w:ascii="Arial Narrow" w:eastAsia="Times New Roman" w:hAnsi="Arial Narrow" w:cs="Calibri"/>
          <w:bCs/>
          <w:sz w:val="24"/>
          <w:szCs w:val="24"/>
          <w:lang w:eastAsia="pl-PL"/>
        </w:rPr>
        <w:t xml:space="preserve">4) W zakresie nieuregulowanym w niniejszej SWZ, zastosowanie mają przepisy ustawy PZP oraz przepisy Kodeksu cywilnego. </w:t>
      </w:r>
    </w:p>
    <w:p w:rsidR="00EC3AE8" w:rsidRPr="00716FCE" w:rsidRDefault="00EC3AE8" w:rsidP="00EC3AE8">
      <w:pPr>
        <w:spacing w:after="0" w:line="240" w:lineRule="auto"/>
        <w:ind w:left="284"/>
        <w:jc w:val="both"/>
        <w:rPr>
          <w:rFonts w:ascii="Arial Narrow" w:eastAsia="Times New Roman" w:hAnsi="Arial Narrow" w:cs="Calibri"/>
          <w:bCs/>
          <w:sz w:val="24"/>
          <w:szCs w:val="24"/>
          <w:lang w:eastAsia="pl-PL"/>
        </w:rPr>
      </w:pPr>
      <w:r w:rsidRPr="00EC3AE8">
        <w:rPr>
          <w:rFonts w:ascii="Arial Narrow" w:eastAsia="Times New Roman" w:hAnsi="Arial Narrow" w:cs="Calibri"/>
          <w:bCs/>
          <w:sz w:val="24"/>
          <w:szCs w:val="24"/>
          <w:lang w:eastAsia="pl-PL"/>
        </w:rPr>
        <w:t>5) Zamawiający nie przewiduje zawarcia umowy ramowej.</w:t>
      </w:r>
    </w:p>
    <w:p w:rsidR="007833AB" w:rsidRPr="00716FCE" w:rsidRDefault="007833AB" w:rsidP="00B60AFB">
      <w:pPr>
        <w:spacing w:after="0" w:line="240" w:lineRule="auto"/>
        <w:ind w:left="284"/>
        <w:jc w:val="both"/>
        <w:rPr>
          <w:rFonts w:ascii="Arial Narrow" w:eastAsia="Times New Roman" w:hAnsi="Arial Narrow" w:cs="Calibri"/>
          <w:bCs/>
          <w:sz w:val="24"/>
          <w:szCs w:val="24"/>
          <w:lang w:eastAsia="pl-PL"/>
        </w:rPr>
      </w:pPr>
    </w:p>
    <w:p w:rsidR="00B60AFB" w:rsidRPr="00716FCE" w:rsidRDefault="00B60AFB" w:rsidP="00B60AFB">
      <w:pPr>
        <w:spacing w:after="0" w:line="240" w:lineRule="auto"/>
        <w:jc w:val="both"/>
        <w:rPr>
          <w:rFonts w:ascii="Arial Narrow" w:eastAsia="Times New Roman" w:hAnsi="Arial Narrow" w:cs="Calibri"/>
          <w:b/>
          <w:bCs/>
          <w:sz w:val="24"/>
          <w:szCs w:val="24"/>
          <w:lang w:eastAsia="pl-PL"/>
        </w:rPr>
      </w:pPr>
      <w:r w:rsidRPr="00716FCE">
        <w:rPr>
          <w:rFonts w:ascii="Arial Narrow" w:eastAsia="Times New Roman" w:hAnsi="Arial Narrow" w:cs="Calibri"/>
          <w:b/>
          <w:bCs/>
          <w:sz w:val="24"/>
          <w:szCs w:val="24"/>
          <w:lang w:eastAsia="pl-PL"/>
        </w:rPr>
        <w:t>4. Pozostałe informacje</w:t>
      </w:r>
    </w:p>
    <w:p w:rsidR="00B60AFB" w:rsidRPr="00716FCE" w:rsidRDefault="00C6288F"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w:t>
      </w:r>
      <w:r w:rsidR="00716FCE" w:rsidRPr="00716FCE">
        <w:rPr>
          <w:rFonts w:ascii="Arial Narrow" w:eastAsia="Times New Roman" w:hAnsi="Arial Narrow" w:cs="Calibri"/>
          <w:bCs/>
          <w:sz w:val="24"/>
          <w:szCs w:val="24"/>
          <w:lang w:eastAsia="pl-PL"/>
        </w:rPr>
        <w:t xml:space="preserve">) </w:t>
      </w:r>
      <w:r w:rsidR="00B60AFB" w:rsidRPr="00716FCE">
        <w:rPr>
          <w:rFonts w:ascii="Arial Narrow" w:eastAsia="Times New Roman" w:hAnsi="Arial Narrow" w:cs="Calibri"/>
          <w:bCs/>
          <w:sz w:val="24"/>
          <w:szCs w:val="24"/>
          <w:lang w:eastAsia="pl-PL"/>
        </w:rPr>
        <w:t>Postępowani</w:t>
      </w:r>
      <w:r w:rsidR="007833AB" w:rsidRPr="00716FCE">
        <w:rPr>
          <w:rFonts w:ascii="Arial Narrow" w:eastAsia="Times New Roman" w:hAnsi="Arial Narrow" w:cs="Calibri"/>
          <w:bCs/>
          <w:sz w:val="24"/>
          <w:szCs w:val="24"/>
          <w:lang w:eastAsia="pl-PL"/>
        </w:rPr>
        <w:t>e</w:t>
      </w:r>
      <w:r w:rsidR="00B60AFB" w:rsidRPr="00716FCE">
        <w:rPr>
          <w:rFonts w:ascii="Arial Narrow" w:eastAsia="Times New Roman" w:hAnsi="Arial Narrow" w:cs="Calibri"/>
          <w:bCs/>
          <w:sz w:val="24"/>
          <w:szCs w:val="24"/>
          <w:lang w:eastAsia="pl-PL"/>
        </w:rPr>
        <w:t xml:space="preserve"> jest prowadzone w języku polskim.</w:t>
      </w:r>
    </w:p>
    <w:p w:rsidR="00716FCE" w:rsidRPr="00716FCE" w:rsidRDefault="00C6288F"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2</w:t>
      </w:r>
      <w:r w:rsidR="00716FCE" w:rsidRPr="00716FCE">
        <w:rPr>
          <w:rFonts w:ascii="Arial Narrow" w:eastAsia="Times New Roman" w:hAnsi="Arial Narrow" w:cs="Calibri"/>
          <w:bCs/>
          <w:sz w:val="24"/>
          <w:szCs w:val="24"/>
          <w:lang w:eastAsia="pl-PL"/>
        </w:rPr>
        <w:t xml:space="preserve">) Wykonawca składa jedną ofertę na formularzu oferty stanowiącym załącznik </w:t>
      </w:r>
      <w:r w:rsidR="00F14590">
        <w:rPr>
          <w:rFonts w:ascii="Arial Narrow" w:eastAsia="Times New Roman" w:hAnsi="Arial Narrow" w:cs="Calibri"/>
          <w:bCs/>
          <w:sz w:val="24"/>
          <w:szCs w:val="24"/>
          <w:lang w:eastAsia="pl-PL"/>
        </w:rPr>
        <w:t xml:space="preserve">nr 1 </w:t>
      </w:r>
      <w:r w:rsidR="00716FCE" w:rsidRPr="00716FCE">
        <w:rPr>
          <w:rFonts w:ascii="Arial Narrow" w:eastAsia="Times New Roman" w:hAnsi="Arial Narrow" w:cs="Calibri"/>
          <w:bCs/>
          <w:sz w:val="24"/>
          <w:szCs w:val="24"/>
          <w:lang w:eastAsia="pl-PL"/>
        </w:rPr>
        <w:t>do SWZ.</w:t>
      </w:r>
    </w:p>
    <w:p w:rsidR="00716FCE" w:rsidRDefault="00BA355B" w:rsidP="00561DF9">
      <w:pPr>
        <w:spacing w:after="0"/>
        <w:ind w:left="284"/>
        <w:jc w:val="both"/>
        <w:rPr>
          <w:rFonts w:ascii="Arial Narrow" w:eastAsia="Times New Roman" w:hAnsi="Arial Narrow" w:cs="Calibri"/>
          <w:b/>
          <w:color w:val="C00000"/>
          <w:sz w:val="24"/>
          <w:szCs w:val="24"/>
          <w:lang w:eastAsia="pl-PL"/>
        </w:rPr>
      </w:pPr>
      <w:r>
        <w:rPr>
          <w:rFonts w:ascii="Arial Narrow" w:eastAsia="Times New Roman" w:hAnsi="Arial Narrow" w:cs="Calibri"/>
          <w:bCs/>
          <w:sz w:val="24"/>
          <w:szCs w:val="24"/>
          <w:lang w:eastAsia="pl-PL"/>
        </w:rPr>
        <w:t>3</w:t>
      </w:r>
      <w:r w:rsidR="00716FCE" w:rsidRPr="00716FCE">
        <w:rPr>
          <w:rFonts w:ascii="Arial Narrow" w:eastAsia="Times New Roman" w:hAnsi="Arial Narrow" w:cs="Calibri"/>
          <w:bCs/>
          <w:sz w:val="24"/>
          <w:szCs w:val="24"/>
          <w:lang w:eastAsia="pl-PL"/>
        </w:rPr>
        <w:t xml:space="preserve">) </w:t>
      </w:r>
      <w:r w:rsidR="00A17637">
        <w:rPr>
          <w:rFonts w:ascii="Arial Narrow" w:eastAsia="Times New Roman" w:hAnsi="Arial Narrow" w:cs="Calibri"/>
          <w:bCs/>
          <w:sz w:val="24"/>
          <w:szCs w:val="24"/>
          <w:lang w:eastAsia="pl-PL"/>
        </w:rPr>
        <w:t>Z</w:t>
      </w:r>
      <w:r w:rsidR="00716FCE" w:rsidRPr="00716FCE">
        <w:rPr>
          <w:rFonts w:ascii="Arial Narrow" w:eastAsia="Times New Roman" w:hAnsi="Arial Narrow" w:cs="Calibri"/>
          <w:bCs/>
          <w:sz w:val="24"/>
          <w:szCs w:val="24"/>
          <w:lang w:eastAsia="pl-PL"/>
        </w:rPr>
        <w:t>ama</w:t>
      </w:r>
      <w:r w:rsidR="00F35333">
        <w:rPr>
          <w:rFonts w:ascii="Arial Narrow" w:eastAsia="Times New Roman" w:hAnsi="Arial Narrow" w:cs="Calibri"/>
          <w:bCs/>
          <w:sz w:val="24"/>
          <w:szCs w:val="24"/>
          <w:lang w:eastAsia="pl-PL"/>
        </w:rPr>
        <w:t>wiający dopuszcza składanie</w:t>
      </w:r>
      <w:r w:rsidR="00716FCE" w:rsidRPr="00716FCE">
        <w:rPr>
          <w:rFonts w:ascii="Arial Narrow" w:eastAsia="Times New Roman" w:hAnsi="Arial Narrow" w:cs="Calibri"/>
          <w:bCs/>
          <w:sz w:val="24"/>
          <w:szCs w:val="24"/>
          <w:lang w:eastAsia="pl-PL"/>
        </w:rPr>
        <w:t xml:space="preserve"> ofert częściowych.</w:t>
      </w:r>
      <w:r w:rsidR="008E5A43" w:rsidRPr="008E5A43">
        <w:rPr>
          <w:rFonts w:ascii="Arial Narrow" w:eastAsia="Times New Roman" w:hAnsi="Arial Narrow" w:cs="Calibri"/>
          <w:b/>
          <w:color w:val="C00000"/>
          <w:sz w:val="24"/>
          <w:szCs w:val="24"/>
          <w:lang w:eastAsia="pl-PL"/>
        </w:rPr>
        <w:t xml:space="preserve"> </w:t>
      </w:r>
    </w:p>
    <w:p w:rsidR="00E93986" w:rsidRPr="00E93986"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sz w:val="24"/>
          <w:szCs w:val="24"/>
          <w:lang w:eastAsia="pl-PL"/>
        </w:rPr>
        <w:t>4</w:t>
      </w:r>
      <w:r w:rsidR="00E93986" w:rsidRPr="00E93986">
        <w:rPr>
          <w:rFonts w:ascii="Arial Narrow" w:eastAsia="Times New Roman" w:hAnsi="Arial Narrow" w:cs="Calibri"/>
          <w:sz w:val="24"/>
          <w:szCs w:val="24"/>
          <w:lang w:eastAsia="pl-PL"/>
        </w:rPr>
        <w:t>)</w:t>
      </w:r>
      <w:r w:rsidR="00E93986" w:rsidRPr="00E93986">
        <w:rPr>
          <w:rFonts w:ascii="Arial Narrow" w:eastAsia="Times New Roman" w:hAnsi="Arial Narrow" w:cs="Calibri"/>
          <w:bCs/>
          <w:sz w:val="24"/>
          <w:szCs w:val="24"/>
          <w:lang w:eastAsia="pl-PL"/>
        </w:rPr>
        <w:t xml:space="preserve"> </w:t>
      </w:r>
      <w:r w:rsidR="00E93986" w:rsidRPr="00D60370">
        <w:rPr>
          <w:rFonts w:ascii="Arial Narrow" w:eastAsia="Times New Roman" w:hAnsi="Arial Narrow" w:cs="Calibri"/>
          <w:bCs/>
          <w:sz w:val="24"/>
          <w:szCs w:val="24"/>
          <w:lang w:eastAsia="pl-PL"/>
        </w:rPr>
        <w:t>Zamawiający nie</w:t>
      </w:r>
      <w:r w:rsidR="00E93986">
        <w:rPr>
          <w:rFonts w:ascii="Arial Narrow" w:eastAsia="Times New Roman" w:hAnsi="Arial Narrow" w:cs="Calibri"/>
          <w:bCs/>
          <w:sz w:val="24"/>
          <w:szCs w:val="24"/>
          <w:lang w:eastAsia="pl-PL"/>
        </w:rPr>
        <w:t xml:space="preserve"> </w:t>
      </w:r>
      <w:r w:rsidR="00561DF9">
        <w:rPr>
          <w:rFonts w:ascii="Arial Narrow" w:eastAsia="Times New Roman" w:hAnsi="Arial Narrow" w:cs="Calibri"/>
          <w:bCs/>
          <w:sz w:val="24"/>
          <w:szCs w:val="24"/>
          <w:lang w:eastAsia="pl-PL"/>
        </w:rPr>
        <w:t>zastrzega</w:t>
      </w:r>
      <w:r w:rsidR="00E93986">
        <w:rPr>
          <w:rFonts w:ascii="Arial Narrow" w:eastAsia="Times New Roman" w:hAnsi="Arial Narrow" w:cs="Calibri"/>
          <w:bCs/>
          <w:sz w:val="24"/>
          <w:szCs w:val="24"/>
          <w:lang w:eastAsia="pl-PL"/>
        </w:rPr>
        <w:t xml:space="preserve">, aby o zamówienie ubiegali się </w:t>
      </w:r>
      <w:r w:rsidR="00561DF9">
        <w:rPr>
          <w:rFonts w:ascii="Arial Narrow" w:eastAsia="Times New Roman" w:hAnsi="Arial Narrow" w:cs="Calibri"/>
          <w:bCs/>
          <w:sz w:val="24"/>
          <w:szCs w:val="24"/>
          <w:lang w:eastAsia="pl-PL"/>
        </w:rPr>
        <w:t xml:space="preserve">wyłącznie </w:t>
      </w:r>
      <w:r w:rsidR="00E93986">
        <w:rPr>
          <w:rFonts w:ascii="Arial Narrow" w:eastAsia="Times New Roman" w:hAnsi="Arial Narrow" w:cs="Calibri"/>
          <w:bCs/>
          <w:sz w:val="24"/>
          <w:szCs w:val="24"/>
          <w:lang w:eastAsia="pl-PL"/>
        </w:rPr>
        <w:t>wykonawcy, o</w:t>
      </w:r>
      <w:r w:rsidR="0076067F">
        <w:rPr>
          <w:rFonts w:ascii="Arial Narrow" w:eastAsia="Times New Roman" w:hAnsi="Arial Narrow" w:cs="Calibri"/>
          <w:bCs/>
          <w:sz w:val="24"/>
          <w:szCs w:val="24"/>
          <w:lang w:eastAsia="pl-PL"/>
        </w:rPr>
        <w:t xml:space="preserve"> których mowa w </w:t>
      </w:r>
      <w:r w:rsidR="00E97DA5">
        <w:rPr>
          <w:rFonts w:ascii="Arial Narrow" w:eastAsia="Times New Roman" w:hAnsi="Arial Narrow" w:cs="Calibri"/>
          <w:bCs/>
          <w:sz w:val="24"/>
          <w:szCs w:val="24"/>
          <w:lang w:eastAsia="pl-PL"/>
        </w:rPr>
        <w:t>art. 94 ustawy.</w:t>
      </w:r>
    </w:p>
    <w:p w:rsidR="00D60370"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5</w:t>
      </w:r>
      <w:r w:rsidR="00D60370">
        <w:rPr>
          <w:rFonts w:ascii="Arial Narrow" w:eastAsia="Times New Roman" w:hAnsi="Arial Narrow" w:cs="Calibri"/>
          <w:bCs/>
          <w:sz w:val="24"/>
          <w:szCs w:val="24"/>
          <w:lang w:eastAsia="pl-PL"/>
        </w:rPr>
        <w:t xml:space="preserve">) </w:t>
      </w:r>
      <w:r w:rsidR="00D60370" w:rsidRPr="00D60370">
        <w:rPr>
          <w:rFonts w:ascii="Arial Narrow" w:eastAsia="Times New Roman" w:hAnsi="Arial Narrow" w:cs="Calibri"/>
          <w:bCs/>
          <w:sz w:val="24"/>
          <w:szCs w:val="24"/>
          <w:lang w:eastAsia="pl-PL"/>
        </w:rPr>
        <w:t xml:space="preserve">Zamawiający nie przewiduje udzielenia zamówienia polegającego na powtórzeniu podobnych </w:t>
      </w:r>
      <w:r w:rsidR="00E97DA5">
        <w:rPr>
          <w:rFonts w:ascii="Arial Narrow" w:eastAsia="Times New Roman" w:hAnsi="Arial Narrow" w:cs="Calibri"/>
          <w:bCs/>
          <w:sz w:val="24"/>
          <w:szCs w:val="24"/>
          <w:lang w:eastAsia="pl-PL"/>
        </w:rPr>
        <w:t>dostaw</w:t>
      </w:r>
      <w:r w:rsidR="00D60370">
        <w:rPr>
          <w:rFonts w:ascii="Arial Narrow" w:eastAsia="Times New Roman" w:hAnsi="Arial Narrow" w:cs="Calibri"/>
          <w:bCs/>
          <w:sz w:val="24"/>
          <w:szCs w:val="24"/>
          <w:lang w:eastAsia="pl-PL"/>
        </w:rPr>
        <w:t>,</w:t>
      </w:r>
      <w:r w:rsidR="00D60370" w:rsidRPr="00D60370">
        <w:rPr>
          <w:rFonts w:ascii="Arial Narrow" w:eastAsia="Times New Roman" w:hAnsi="Arial Narrow" w:cs="Calibri"/>
          <w:bCs/>
          <w:sz w:val="24"/>
          <w:szCs w:val="24"/>
          <w:lang w:eastAsia="pl-PL"/>
        </w:rPr>
        <w:t xml:space="preserve"> o którym mowa w art. 214 ust.1 pkt </w:t>
      </w:r>
      <w:r w:rsidR="00E97DA5">
        <w:rPr>
          <w:rFonts w:ascii="Arial Narrow" w:eastAsia="Times New Roman" w:hAnsi="Arial Narrow" w:cs="Calibri"/>
          <w:bCs/>
          <w:sz w:val="24"/>
          <w:szCs w:val="24"/>
          <w:lang w:eastAsia="pl-PL"/>
        </w:rPr>
        <w:t>8</w:t>
      </w:r>
      <w:r w:rsidR="00D60370" w:rsidRPr="00D60370">
        <w:rPr>
          <w:rFonts w:ascii="Arial Narrow" w:eastAsia="Times New Roman" w:hAnsi="Arial Narrow" w:cs="Calibri"/>
          <w:bCs/>
          <w:sz w:val="24"/>
          <w:szCs w:val="24"/>
          <w:lang w:eastAsia="pl-PL"/>
        </w:rPr>
        <w:t xml:space="preserve"> ustawy.</w:t>
      </w:r>
      <w:r w:rsidR="008E5A43" w:rsidRPr="008E5A43">
        <w:rPr>
          <w:rFonts w:ascii="Arial Narrow" w:eastAsia="Times New Roman" w:hAnsi="Arial Narrow" w:cs="Calibri"/>
          <w:b/>
          <w:color w:val="C00000"/>
          <w:sz w:val="24"/>
          <w:szCs w:val="24"/>
          <w:lang w:eastAsia="pl-PL"/>
        </w:rPr>
        <w:t xml:space="preserve"> </w:t>
      </w:r>
    </w:p>
    <w:p w:rsidR="00D60370"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6</w:t>
      </w:r>
      <w:r w:rsidR="00D60370">
        <w:rPr>
          <w:rFonts w:ascii="Arial Narrow" w:eastAsia="Times New Roman" w:hAnsi="Arial Narrow" w:cs="Calibri"/>
          <w:bCs/>
          <w:sz w:val="24"/>
          <w:szCs w:val="24"/>
          <w:lang w:eastAsia="pl-PL"/>
        </w:rPr>
        <w:t>) Zamawiający nie przewiduje zwołania zebrania wykonawców.</w:t>
      </w:r>
    </w:p>
    <w:p w:rsidR="00D60370"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7</w:t>
      </w:r>
      <w:r w:rsidR="00C6288F">
        <w:rPr>
          <w:rFonts w:ascii="Arial Narrow" w:eastAsia="Times New Roman" w:hAnsi="Arial Narrow" w:cs="Calibri"/>
          <w:bCs/>
          <w:sz w:val="24"/>
          <w:szCs w:val="24"/>
          <w:lang w:eastAsia="pl-PL"/>
        </w:rPr>
        <w:t>) W</w:t>
      </w:r>
      <w:r w:rsidR="00D60370">
        <w:rPr>
          <w:rFonts w:ascii="Arial Narrow" w:eastAsia="Times New Roman" w:hAnsi="Arial Narrow" w:cs="Calibri"/>
          <w:bCs/>
          <w:sz w:val="24"/>
          <w:szCs w:val="24"/>
          <w:lang w:eastAsia="pl-PL"/>
        </w:rPr>
        <w:t>ykonawca ponosi wszelkie koszty związane z przygotowaniem i złożeniem oferty.</w:t>
      </w:r>
      <w:r w:rsidR="00F50970">
        <w:rPr>
          <w:rFonts w:ascii="Arial Narrow" w:eastAsia="Times New Roman" w:hAnsi="Arial Narrow" w:cs="Calibri"/>
          <w:bCs/>
          <w:sz w:val="24"/>
          <w:szCs w:val="24"/>
          <w:lang w:eastAsia="pl-PL"/>
        </w:rPr>
        <w:t xml:space="preserve"> Nie przewiduje się zwrotu</w:t>
      </w:r>
      <w:r w:rsidR="00E97DA5">
        <w:rPr>
          <w:rFonts w:ascii="Arial Narrow" w:eastAsia="Times New Roman" w:hAnsi="Arial Narrow" w:cs="Calibri"/>
          <w:bCs/>
          <w:sz w:val="24"/>
          <w:szCs w:val="24"/>
          <w:lang w:eastAsia="pl-PL"/>
        </w:rPr>
        <w:t xml:space="preserve"> kosztów udziału w postępowaniu.</w:t>
      </w:r>
    </w:p>
    <w:p w:rsidR="00D60370"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8</w:t>
      </w:r>
      <w:r w:rsidR="00CE43D3">
        <w:rPr>
          <w:rFonts w:ascii="Arial Narrow" w:eastAsia="Times New Roman" w:hAnsi="Arial Narrow" w:cs="Calibri"/>
          <w:bCs/>
          <w:sz w:val="24"/>
          <w:szCs w:val="24"/>
          <w:lang w:eastAsia="pl-PL"/>
        </w:rPr>
        <w:t>) Nie przewiduje się wyboru najkorzystniejszej oferty z zast</w:t>
      </w:r>
      <w:r w:rsidR="00E97DA5">
        <w:rPr>
          <w:rFonts w:ascii="Arial Narrow" w:eastAsia="Times New Roman" w:hAnsi="Arial Narrow" w:cs="Calibri"/>
          <w:bCs/>
          <w:sz w:val="24"/>
          <w:szCs w:val="24"/>
          <w:lang w:eastAsia="pl-PL"/>
        </w:rPr>
        <w:t>osowaniem aukcji elektronicznej.</w:t>
      </w:r>
    </w:p>
    <w:p w:rsidR="004400D1" w:rsidRDefault="00BA355B"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9</w:t>
      </w:r>
      <w:r w:rsidR="00216FF4">
        <w:rPr>
          <w:rFonts w:ascii="Arial Narrow" w:eastAsia="Times New Roman" w:hAnsi="Arial Narrow" w:cs="Calibri"/>
          <w:bCs/>
          <w:sz w:val="24"/>
          <w:szCs w:val="24"/>
          <w:lang w:eastAsia="pl-PL"/>
        </w:rPr>
        <w:t xml:space="preserve">) </w:t>
      </w:r>
      <w:r w:rsidR="00216FF4" w:rsidRPr="00216FF4">
        <w:rPr>
          <w:rFonts w:ascii="Arial Narrow" w:eastAsia="Times New Roman" w:hAnsi="Arial Narrow" w:cs="Calibri"/>
          <w:bCs/>
          <w:sz w:val="24"/>
          <w:szCs w:val="24"/>
          <w:lang w:eastAsia="pl-PL"/>
        </w:rPr>
        <w:t>Zamawiający nie przewiduje rozliczeń w walutach obcych.</w:t>
      </w:r>
    </w:p>
    <w:p w:rsidR="00561DF9" w:rsidRDefault="00EC3AE8"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w:t>
      </w:r>
      <w:r w:rsidR="00BA355B">
        <w:rPr>
          <w:rFonts w:ascii="Arial Narrow" w:eastAsia="Times New Roman" w:hAnsi="Arial Narrow" w:cs="Calibri"/>
          <w:bCs/>
          <w:sz w:val="24"/>
          <w:szCs w:val="24"/>
          <w:lang w:eastAsia="pl-PL"/>
        </w:rPr>
        <w:t>0</w:t>
      </w:r>
      <w:r>
        <w:rPr>
          <w:rFonts w:ascii="Arial Narrow" w:eastAsia="Times New Roman" w:hAnsi="Arial Narrow" w:cs="Calibri"/>
          <w:bCs/>
          <w:sz w:val="24"/>
          <w:szCs w:val="24"/>
          <w:lang w:eastAsia="pl-PL"/>
        </w:rPr>
        <w:t>)</w:t>
      </w:r>
      <w:r w:rsidR="00561DF9">
        <w:rPr>
          <w:rFonts w:ascii="Arial Narrow" w:eastAsia="Times New Roman" w:hAnsi="Arial Narrow" w:cs="Calibri"/>
          <w:bCs/>
          <w:sz w:val="24"/>
          <w:szCs w:val="24"/>
          <w:lang w:eastAsia="pl-PL"/>
        </w:rPr>
        <w:t xml:space="preserve"> Zamówienie realizowane jest ze środków własnych.</w:t>
      </w:r>
    </w:p>
    <w:p w:rsidR="00777005" w:rsidRDefault="00777005" w:rsidP="00561DF9">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w:t>
      </w:r>
      <w:r w:rsidR="00BA355B">
        <w:rPr>
          <w:rFonts w:ascii="Arial Narrow" w:eastAsia="Times New Roman" w:hAnsi="Arial Narrow" w:cs="Calibri"/>
          <w:bCs/>
          <w:sz w:val="24"/>
          <w:szCs w:val="24"/>
          <w:lang w:eastAsia="pl-PL"/>
        </w:rPr>
        <w:t>1</w:t>
      </w:r>
      <w:r>
        <w:rPr>
          <w:rFonts w:ascii="Arial Narrow" w:eastAsia="Times New Roman" w:hAnsi="Arial Narrow" w:cs="Calibri"/>
          <w:bCs/>
          <w:sz w:val="24"/>
          <w:szCs w:val="24"/>
          <w:lang w:eastAsia="pl-PL"/>
        </w:rPr>
        <w:t>) Przeprowadzenia prze</w:t>
      </w:r>
      <w:r w:rsidR="00F14590">
        <w:rPr>
          <w:rFonts w:ascii="Arial Narrow" w:eastAsia="Times New Roman" w:hAnsi="Arial Narrow" w:cs="Calibri"/>
          <w:bCs/>
          <w:sz w:val="24"/>
          <w:szCs w:val="24"/>
          <w:lang w:eastAsia="pl-PL"/>
        </w:rPr>
        <w:t>z</w:t>
      </w:r>
      <w:r>
        <w:rPr>
          <w:rFonts w:ascii="Arial Narrow" w:eastAsia="Times New Roman" w:hAnsi="Arial Narrow" w:cs="Calibri"/>
          <w:bCs/>
          <w:sz w:val="24"/>
          <w:szCs w:val="24"/>
          <w:lang w:eastAsia="pl-PL"/>
        </w:rPr>
        <w:t xml:space="preserve"> wykonawcę wizji lokalnej – nie przewiduje się.</w:t>
      </w:r>
    </w:p>
    <w:p w:rsidR="00E15F9C" w:rsidRPr="00285BE2" w:rsidRDefault="00E15F9C" w:rsidP="00E15F9C">
      <w:pPr>
        <w:spacing w:after="0"/>
        <w:ind w:left="284"/>
        <w:jc w:val="both"/>
        <w:rPr>
          <w:rFonts w:ascii="Arial Narrow" w:eastAsia="Times New Roman" w:hAnsi="Arial Narrow" w:cs="Calibri"/>
          <w:bCs/>
          <w:sz w:val="24"/>
          <w:szCs w:val="24"/>
          <w:lang w:eastAsia="pl-PL"/>
        </w:rPr>
      </w:pPr>
      <w:r>
        <w:rPr>
          <w:rFonts w:ascii="Arial Narrow" w:eastAsia="Times New Roman" w:hAnsi="Arial Narrow" w:cs="Calibri"/>
          <w:bCs/>
          <w:sz w:val="24"/>
          <w:szCs w:val="24"/>
          <w:lang w:eastAsia="pl-PL"/>
        </w:rPr>
        <w:t>12</w:t>
      </w:r>
      <w:r w:rsidRPr="00285BE2">
        <w:rPr>
          <w:rFonts w:ascii="Arial Narrow" w:eastAsia="Times New Roman" w:hAnsi="Arial Narrow" w:cs="Calibri"/>
          <w:bCs/>
          <w:sz w:val="24"/>
          <w:szCs w:val="24"/>
          <w:lang w:eastAsia="pl-PL"/>
        </w:rPr>
        <w:t>) Nie dopuszcza się składania ofert wariantowych.</w:t>
      </w:r>
      <w:r w:rsidRPr="00285BE2">
        <w:rPr>
          <w:rFonts w:ascii="Arial Narrow" w:eastAsia="Times New Roman" w:hAnsi="Arial Narrow" w:cs="Calibri"/>
          <w:b/>
          <w:sz w:val="24"/>
          <w:szCs w:val="24"/>
          <w:lang w:eastAsia="pl-PL"/>
        </w:rPr>
        <w:t xml:space="preserve"> </w:t>
      </w:r>
    </w:p>
    <w:tbl>
      <w:tblPr>
        <w:tblW w:w="0" w:type="auto"/>
        <w:shd w:val="clear" w:color="auto" w:fill="A8D08D"/>
        <w:tblLook w:val="04A0" w:firstRow="1" w:lastRow="0" w:firstColumn="1" w:lastColumn="0" w:noHBand="0" w:noVBand="1"/>
      </w:tblPr>
      <w:tblGrid>
        <w:gridCol w:w="9712"/>
      </w:tblGrid>
      <w:tr w:rsidR="00335943" w:rsidRPr="00767C47" w:rsidTr="00D60370">
        <w:tc>
          <w:tcPr>
            <w:tcW w:w="9712" w:type="dxa"/>
            <w:shd w:val="clear" w:color="auto" w:fill="A8D08D"/>
          </w:tcPr>
          <w:p w:rsidR="00335943" w:rsidRPr="00767C47" w:rsidRDefault="00335943" w:rsidP="00C02DFC">
            <w:pPr>
              <w:pStyle w:val="Tekstpodstawowy"/>
              <w:jc w:val="center"/>
              <w:rPr>
                <w:rFonts w:ascii="Cambria" w:hAnsi="Cambria"/>
                <w:b/>
                <w:sz w:val="16"/>
                <w:szCs w:val="16"/>
                <w:lang w:eastAsia="pl-PL"/>
              </w:rPr>
            </w:pPr>
          </w:p>
          <w:p w:rsidR="00335943" w:rsidRPr="00335943" w:rsidRDefault="00074897" w:rsidP="00335943">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ROZDZIAŁ II - </w:t>
            </w:r>
            <w:r w:rsidR="00335943" w:rsidRPr="00335943">
              <w:rPr>
                <w:rFonts w:ascii="Arial Narrow" w:eastAsia="Times New Roman" w:hAnsi="Arial Narrow" w:cs="Calibri"/>
                <w:b/>
                <w:bCs/>
                <w:sz w:val="24"/>
                <w:szCs w:val="24"/>
                <w:lang w:eastAsia="pl-PL"/>
              </w:rPr>
              <w:t>OPIS PRZEDMIOTU ZAMÓWIENIA</w:t>
            </w:r>
          </w:p>
          <w:p w:rsidR="00335943" w:rsidRPr="00767C47" w:rsidRDefault="00335943" w:rsidP="00C02DFC">
            <w:pPr>
              <w:pStyle w:val="Tekstpodstawowy"/>
              <w:ind w:left="720"/>
              <w:rPr>
                <w:rFonts w:ascii="Cambria" w:hAnsi="Cambria"/>
                <w:b/>
                <w:sz w:val="16"/>
                <w:szCs w:val="16"/>
                <w:lang w:eastAsia="pl-PL"/>
              </w:rPr>
            </w:pPr>
          </w:p>
        </w:tc>
      </w:tr>
    </w:tbl>
    <w:p w:rsidR="00E97DA5" w:rsidRPr="00E97DA5" w:rsidRDefault="00E97DA5" w:rsidP="00A36C2C">
      <w:pPr>
        <w:numPr>
          <w:ilvl w:val="3"/>
          <w:numId w:val="5"/>
        </w:numPr>
        <w:spacing w:after="0" w:line="240" w:lineRule="auto"/>
        <w:ind w:left="284" w:hanging="284"/>
        <w:jc w:val="both"/>
        <w:rPr>
          <w:rFonts w:ascii="Arial Narrow" w:hAnsi="Arial Narrow"/>
          <w:bCs/>
          <w:sz w:val="24"/>
          <w:szCs w:val="24"/>
        </w:rPr>
      </w:pPr>
      <w:r w:rsidRPr="00E97DA5">
        <w:rPr>
          <w:rFonts w:ascii="Arial Narrow" w:hAnsi="Arial Narrow"/>
          <w:bCs/>
          <w:sz w:val="24"/>
          <w:szCs w:val="24"/>
        </w:rPr>
        <w:t xml:space="preserve">Przedmiotem zamówienia jest dostawa kruszywa naturalnego łamanego. Kruszywo będzie wykorzystane do bieżącego utrzymania dróg leśnych na terenie Nadleśnictwa Herby. Zamówienie obejmuje systematyczny, w miarę bieżących potrzeb zakup </w:t>
      </w:r>
      <w:r w:rsidR="00C368CE">
        <w:rPr>
          <w:rFonts w:ascii="Arial Narrow" w:hAnsi="Arial Narrow"/>
          <w:bCs/>
          <w:sz w:val="24"/>
          <w:szCs w:val="24"/>
        </w:rPr>
        <w:t>6</w:t>
      </w:r>
      <w:r w:rsidR="00622014">
        <w:rPr>
          <w:rFonts w:ascii="Arial Narrow" w:hAnsi="Arial Narrow"/>
          <w:bCs/>
          <w:sz w:val="24"/>
          <w:szCs w:val="24"/>
        </w:rPr>
        <w:t>0</w:t>
      </w:r>
      <w:r w:rsidRPr="00E97DA5">
        <w:rPr>
          <w:rFonts w:ascii="Arial Narrow" w:hAnsi="Arial Narrow"/>
          <w:bCs/>
          <w:sz w:val="24"/>
          <w:szCs w:val="24"/>
        </w:rPr>
        <w:t>00 ton kruszywa naturalnego, transport kruszywa bezpośrednio do lasu, wyładunek oraz jego rozgarnięcie równiarką lub podobną maszyną na wskazanym odcinku drogi oraz wałowanie walcem. Jeżeli będą tego wymagały warunki gruntowe, na niektórych odcinkach może wystąpić konieczność profilowania nawierzchni lub korytowania przed wysypaniem kruszywa. W zależności od warunków w terenie zamawiane będzie kruszywo o uziarnieniu ciągłym kliniec Ø 0/31,5 mm, kruszywa grube tłuczeń od Ø 31,5/63 oraz bardzo grube o uziarnieniu  Ø 63-250 mm. Proporcja ilości kruszywa pomiędzy klińcem a kruszywami grubymi wynosi ok. 50/50. Grubość sypania kruszywa nie jest określona i zależy od warunków terenowych. Dopuszcza się również dowóz pospółki (tj. kruszywa niesortowanego) na żądanie zamawiającego wyrażone w zleceniu. Zamawiający zastrzega  sobie prawo do żądania w każdym momencie raportu z badań kruszyw pod kątem ich zgodności z normami, atesty lub aprobaty techniczne.</w:t>
      </w:r>
    </w:p>
    <w:p w:rsidR="00EC3AE8" w:rsidRPr="00EC3AE8" w:rsidRDefault="00E97DA5" w:rsidP="00EC3AE8">
      <w:pPr>
        <w:numPr>
          <w:ilvl w:val="3"/>
          <w:numId w:val="5"/>
        </w:numPr>
        <w:spacing w:after="0" w:line="240" w:lineRule="auto"/>
        <w:ind w:left="284" w:hanging="284"/>
        <w:jc w:val="both"/>
        <w:rPr>
          <w:rFonts w:ascii="Arial Narrow" w:hAnsi="Arial Narrow"/>
          <w:bCs/>
        </w:rPr>
      </w:pPr>
      <w:r w:rsidRPr="00E97DA5">
        <w:rPr>
          <w:rFonts w:ascii="Arial Narrow" w:hAnsi="Arial Narrow"/>
          <w:bCs/>
          <w:sz w:val="24"/>
          <w:szCs w:val="24"/>
        </w:rPr>
        <w:t>Ilość kruszywa objęta zamówieniem może nie zostać wykorzystana przez Zamawiającego w całości. Ilość dostaw zleconych do wykonania w trakcie realizacji umowy może być mnie</w:t>
      </w:r>
      <w:r w:rsidR="00622014">
        <w:rPr>
          <w:rFonts w:ascii="Arial Narrow" w:hAnsi="Arial Narrow"/>
          <w:bCs/>
          <w:sz w:val="24"/>
          <w:szCs w:val="24"/>
        </w:rPr>
        <w:t>jsza od ilości przedstawionej w S</w:t>
      </w:r>
      <w:r w:rsidRPr="00E97DA5">
        <w:rPr>
          <w:rFonts w:ascii="Arial Narrow" w:hAnsi="Arial Narrow"/>
          <w:bCs/>
          <w:sz w:val="24"/>
          <w:szCs w:val="24"/>
        </w:rPr>
        <w:t>WZ, co jednak nie może być podstawą do jakichkolwiek roszczeń w stosunku do Zamawiającego. Zamawiający może zlecić w trakcie realizacji umowy zakres d</w:t>
      </w:r>
      <w:r w:rsidR="00622014">
        <w:rPr>
          <w:rFonts w:ascii="Arial Narrow" w:hAnsi="Arial Narrow"/>
          <w:bCs/>
          <w:sz w:val="24"/>
          <w:szCs w:val="24"/>
        </w:rPr>
        <w:t>ostaw mniejszy niż wskazany w S</w:t>
      </w:r>
      <w:r w:rsidR="00EC3AE8">
        <w:rPr>
          <w:rFonts w:ascii="Arial Narrow" w:hAnsi="Arial Narrow"/>
          <w:bCs/>
          <w:sz w:val="24"/>
          <w:szCs w:val="24"/>
        </w:rPr>
        <w:t>WZ, jednak nie mniej niż 80</w:t>
      </w:r>
      <w:r w:rsidR="00EC3AE8" w:rsidRPr="009155C6">
        <w:rPr>
          <w:rFonts w:ascii="Arial Narrow" w:hAnsi="Arial Narrow"/>
          <w:bCs/>
          <w:sz w:val="24"/>
          <w:szCs w:val="24"/>
        </w:rPr>
        <w:t>%</w:t>
      </w:r>
      <w:r w:rsidR="001F17D8" w:rsidRPr="009155C6">
        <w:rPr>
          <w:rFonts w:ascii="Arial Narrow" w:hAnsi="Arial Narrow"/>
          <w:bCs/>
          <w:sz w:val="24"/>
          <w:szCs w:val="24"/>
        </w:rPr>
        <w:t>.</w:t>
      </w:r>
      <w:r w:rsidR="00EC3AE8" w:rsidRPr="009155C6">
        <w:rPr>
          <w:rFonts w:ascii="Arial" w:hAnsi="Arial" w:cs="Arial"/>
          <w:sz w:val="24"/>
          <w:szCs w:val="24"/>
        </w:rPr>
        <w:t xml:space="preserve"> </w:t>
      </w:r>
      <w:r w:rsidR="00EC3AE8" w:rsidRPr="009155C6">
        <w:rPr>
          <w:rFonts w:ascii="Arial Narrow" w:hAnsi="Arial Narrow"/>
          <w:bCs/>
          <w:sz w:val="24"/>
          <w:szCs w:val="24"/>
        </w:rPr>
        <w:t>W takim przypadku umowa będzie uważna za zrealizowaną w całości.</w:t>
      </w:r>
      <w:r w:rsidR="00EC3AE8" w:rsidRPr="00EC3AE8">
        <w:rPr>
          <w:rFonts w:ascii="Arial Narrow" w:hAnsi="Arial Narrow"/>
          <w:bCs/>
        </w:rPr>
        <w:t xml:space="preserve"> </w:t>
      </w:r>
    </w:p>
    <w:p w:rsidR="00E97DA5" w:rsidRPr="00EC3AE8" w:rsidRDefault="00EC3AE8" w:rsidP="00EC3AE8">
      <w:pPr>
        <w:pStyle w:val="Akapitzlist"/>
        <w:numPr>
          <w:ilvl w:val="3"/>
          <w:numId w:val="5"/>
        </w:numPr>
        <w:spacing w:after="0"/>
        <w:ind w:left="284" w:hanging="284"/>
        <w:rPr>
          <w:rFonts w:ascii="Arial Narrow" w:hAnsi="Arial Narrow"/>
          <w:bCs/>
          <w:sz w:val="24"/>
          <w:szCs w:val="24"/>
        </w:rPr>
      </w:pPr>
      <w:r w:rsidRPr="00EC3AE8">
        <w:rPr>
          <w:rFonts w:ascii="Arial Narrow" w:hAnsi="Arial Narrow"/>
          <w:bCs/>
          <w:sz w:val="24"/>
          <w:szCs w:val="24"/>
        </w:rPr>
        <w:t>Przedmiot zamówienia został podzielony na</w:t>
      </w:r>
      <w:r>
        <w:rPr>
          <w:rFonts w:ascii="Arial Narrow" w:hAnsi="Arial Narrow"/>
          <w:bCs/>
          <w:sz w:val="24"/>
          <w:szCs w:val="24"/>
        </w:rPr>
        <w:t xml:space="preserve"> 2</w:t>
      </w:r>
      <w:r w:rsidRPr="00EC3AE8">
        <w:rPr>
          <w:rFonts w:ascii="Arial Narrow" w:hAnsi="Arial Narrow"/>
          <w:bCs/>
          <w:sz w:val="24"/>
          <w:szCs w:val="24"/>
        </w:rPr>
        <w:t xml:space="preserve"> części. </w:t>
      </w:r>
    </w:p>
    <w:p w:rsidR="005E2104" w:rsidRPr="005E2104" w:rsidRDefault="00E97DA5" w:rsidP="005E2104">
      <w:pPr>
        <w:numPr>
          <w:ilvl w:val="3"/>
          <w:numId w:val="5"/>
        </w:numPr>
        <w:spacing w:after="0" w:line="240" w:lineRule="auto"/>
        <w:ind w:left="284" w:hanging="284"/>
        <w:jc w:val="both"/>
        <w:rPr>
          <w:rFonts w:ascii="Arial Narrow" w:hAnsi="Arial Narrow"/>
          <w:bCs/>
          <w:sz w:val="24"/>
          <w:szCs w:val="24"/>
        </w:rPr>
      </w:pPr>
      <w:r w:rsidRPr="00E97DA5">
        <w:rPr>
          <w:rFonts w:ascii="Arial Narrow" w:hAnsi="Arial Narrow"/>
          <w:bCs/>
          <w:sz w:val="24"/>
          <w:szCs w:val="24"/>
        </w:rPr>
        <w:t xml:space="preserve">Miejscem realizacji dostaw będzie </w:t>
      </w:r>
      <w:r w:rsidR="00EC3AE8">
        <w:rPr>
          <w:rFonts w:ascii="Arial Narrow" w:hAnsi="Arial Narrow"/>
          <w:bCs/>
          <w:sz w:val="24"/>
          <w:szCs w:val="24"/>
        </w:rPr>
        <w:t>obszar administracyjny</w:t>
      </w:r>
      <w:r w:rsidRPr="00E97DA5">
        <w:rPr>
          <w:rFonts w:ascii="Arial Narrow" w:hAnsi="Arial Narrow"/>
          <w:bCs/>
          <w:sz w:val="24"/>
          <w:szCs w:val="24"/>
        </w:rPr>
        <w:t xml:space="preserve"> Nadleśnictwa Herby.</w:t>
      </w:r>
      <w:r w:rsidR="005E2104" w:rsidRPr="005E2104">
        <w:rPr>
          <w:rFonts w:ascii="Arial" w:hAnsi="Arial" w:cs="Arial"/>
          <w:bCs/>
        </w:rPr>
        <w:t xml:space="preserve"> </w:t>
      </w:r>
      <w:r w:rsidR="005E2104" w:rsidRPr="005E2104">
        <w:rPr>
          <w:rFonts w:ascii="Arial Narrow" w:hAnsi="Arial Narrow"/>
          <w:bCs/>
          <w:sz w:val="24"/>
          <w:szCs w:val="24"/>
        </w:rPr>
        <w:t xml:space="preserve">Realizacja poszczególnych części będzie się odbywała na obszarze leśnictw właściwych dla danej części. </w:t>
      </w:r>
    </w:p>
    <w:p w:rsidR="005E2104" w:rsidRPr="005E2104" w:rsidRDefault="005E2104" w:rsidP="005E2104">
      <w:pPr>
        <w:spacing w:after="0" w:line="240" w:lineRule="auto"/>
        <w:ind w:left="284"/>
        <w:jc w:val="both"/>
        <w:rPr>
          <w:rFonts w:ascii="Arial Narrow" w:hAnsi="Arial Narrow"/>
          <w:bCs/>
          <w:sz w:val="24"/>
          <w:szCs w:val="24"/>
        </w:rPr>
      </w:pPr>
      <w:r w:rsidRPr="005E2104">
        <w:rPr>
          <w:rFonts w:ascii="Arial Narrow" w:hAnsi="Arial Narrow"/>
          <w:bCs/>
          <w:sz w:val="24"/>
          <w:szCs w:val="24"/>
        </w:rPr>
        <w:t xml:space="preserve">część I </w:t>
      </w:r>
      <w:r w:rsidRPr="005E2104">
        <w:rPr>
          <w:rFonts w:ascii="Arial Narrow" w:hAnsi="Arial Narrow"/>
          <w:bCs/>
          <w:sz w:val="24"/>
          <w:szCs w:val="24"/>
        </w:rPr>
        <w:tab/>
        <w:t xml:space="preserve">– obejmuje leśnictwa: </w:t>
      </w:r>
      <w:r>
        <w:rPr>
          <w:rFonts w:ascii="Arial Narrow" w:hAnsi="Arial Narrow"/>
          <w:bCs/>
          <w:sz w:val="24"/>
          <w:szCs w:val="24"/>
        </w:rPr>
        <w:t>Blachownia, Ale</w:t>
      </w:r>
      <w:r w:rsidR="009155C6">
        <w:rPr>
          <w:rFonts w:ascii="Arial Narrow" w:hAnsi="Arial Narrow"/>
          <w:bCs/>
          <w:sz w:val="24"/>
          <w:szCs w:val="24"/>
        </w:rPr>
        <w:t>ksandria, Hutki, Herby, Jezioro, Łebki;</w:t>
      </w:r>
    </w:p>
    <w:p w:rsidR="005E2104" w:rsidRPr="005E2104" w:rsidRDefault="005E2104" w:rsidP="005E2104">
      <w:pPr>
        <w:spacing w:after="0" w:line="240" w:lineRule="auto"/>
        <w:ind w:left="284"/>
        <w:jc w:val="both"/>
        <w:rPr>
          <w:rFonts w:ascii="Arial Narrow" w:hAnsi="Arial Narrow"/>
          <w:bCs/>
          <w:sz w:val="24"/>
          <w:szCs w:val="24"/>
        </w:rPr>
      </w:pPr>
      <w:r w:rsidRPr="005E2104">
        <w:rPr>
          <w:rFonts w:ascii="Arial Narrow" w:hAnsi="Arial Narrow"/>
          <w:bCs/>
          <w:sz w:val="24"/>
          <w:szCs w:val="24"/>
        </w:rPr>
        <w:t xml:space="preserve">część II </w:t>
      </w:r>
      <w:r w:rsidRPr="005E2104">
        <w:rPr>
          <w:rFonts w:ascii="Arial Narrow" w:hAnsi="Arial Narrow"/>
          <w:bCs/>
          <w:sz w:val="24"/>
          <w:szCs w:val="24"/>
        </w:rPr>
        <w:tab/>
        <w:t xml:space="preserve">– obejmuje leśnictwa: </w:t>
      </w:r>
      <w:r>
        <w:rPr>
          <w:rFonts w:ascii="Arial Narrow" w:hAnsi="Arial Narrow"/>
          <w:bCs/>
          <w:sz w:val="24"/>
          <w:szCs w:val="24"/>
        </w:rPr>
        <w:t>Kuleje, Połamaniec, Lisów, Lubockie, Kochanowice</w:t>
      </w:r>
      <w:r w:rsidRPr="005E2104">
        <w:rPr>
          <w:rFonts w:ascii="Arial Narrow" w:hAnsi="Arial Narrow"/>
          <w:bCs/>
          <w:sz w:val="24"/>
          <w:szCs w:val="24"/>
        </w:rPr>
        <w:t>;</w:t>
      </w:r>
    </w:p>
    <w:p w:rsidR="00E97DA5" w:rsidRDefault="00E97DA5" w:rsidP="006C67C7">
      <w:pPr>
        <w:spacing w:after="0" w:line="240" w:lineRule="auto"/>
        <w:jc w:val="both"/>
        <w:rPr>
          <w:rFonts w:ascii="Arial Narrow" w:hAnsi="Arial Narrow"/>
          <w:bCs/>
          <w:sz w:val="24"/>
          <w:szCs w:val="24"/>
        </w:rPr>
      </w:pPr>
    </w:p>
    <w:p w:rsidR="006C67C7" w:rsidRPr="006C67C7" w:rsidRDefault="006C67C7" w:rsidP="006C67C7">
      <w:pPr>
        <w:spacing w:after="0" w:line="240" w:lineRule="auto"/>
        <w:jc w:val="both"/>
        <w:rPr>
          <w:rFonts w:ascii="Arial Narrow" w:hAnsi="Arial Narrow"/>
          <w:bCs/>
          <w:sz w:val="24"/>
          <w:szCs w:val="24"/>
        </w:rPr>
      </w:pPr>
      <w:r>
        <w:rPr>
          <w:rFonts w:ascii="Arial Narrow" w:hAnsi="Arial Narrow"/>
          <w:bCs/>
          <w:sz w:val="24"/>
          <w:szCs w:val="24"/>
        </w:rPr>
        <w:t xml:space="preserve">5. </w:t>
      </w:r>
      <w:r w:rsidRPr="006C67C7">
        <w:rPr>
          <w:rFonts w:ascii="Arial Narrow" w:hAnsi="Arial Narrow"/>
          <w:b/>
          <w:bCs/>
          <w:sz w:val="24"/>
          <w:szCs w:val="24"/>
        </w:rPr>
        <w:t>Informacja o ofertach częściowych i wariantowych</w:t>
      </w:r>
      <w:r>
        <w:rPr>
          <w:rFonts w:ascii="Arial Narrow" w:hAnsi="Arial Narrow"/>
          <w:bCs/>
          <w:sz w:val="24"/>
          <w:szCs w:val="24"/>
        </w:rPr>
        <w:t>;</w:t>
      </w:r>
    </w:p>
    <w:p w:rsidR="006C67C7" w:rsidRPr="006C67C7" w:rsidRDefault="006C67C7" w:rsidP="006C67C7">
      <w:pPr>
        <w:spacing w:after="0" w:line="240" w:lineRule="auto"/>
        <w:ind w:left="284"/>
        <w:jc w:val="both"/>
        <w:rPr>
          <w:rFonts w:ascii="Arial Narrow" w:hAnsi="Arial Narrow"/>
          <w:bCs/>
          <w:sz w:val="24"/>
          <w:szCs w:val="24"/>
        </w:rPr>
      </w:pPr>
      <w:r w:rsidRPr="006C67C7">
        <w:rPr>
          <w:rFonts w:ascii="Arial Narrow" w:hAnsi="Arial Narrow"/>
          <w:bCs/>
          <w:sz w:val="24"/>
          <w:szCs w:val="24"/>
        </w:rPr>
        <w:t>1) Zamawiający dop</w:t>
      </w:r>
      <w:r w:rsidR="00BA355B">
        <w:rPr>
          <w:rFonts w:ascii="Arial Narrow" w:hAnsi="Arial Narrow"/>
          <w:bCs/>
          <w:sz w:val="24"/>
          <w:szCs w:val="24"/>
        </w:rPr>
        <w:t>uszcza składanie ofert na jedną lub</w:t>
      </w:r>
      <w:r w:rsidRPr="006C67C7">
        <w:rPr>
          <w:rFonts w:ascii="Arial Narrow" w:hAnsi="Arial Narrow"/>
          <w:bCs/>
          <w:sz w:val="24"/>
          <w:szCs w:val="24"/>
        </w:rPr>
        <w:t xml:space="preserve"> dwie części zamówienia.</w:t>
      </w:r>
      <w:r w:rsidR="00BA355B" w:rsidRPr="00BA355B">
        <w:t xml:space="preserve"> </w:t>
      </w:r>
      <w:r w:rsidR="00BA355B" w:rsidRPr="00BA355B">
        <w:rPr>
          <w:rFonts w:ascii="Arial Narrow" w:hAnsi="Arial Narrow"/>
          <w:bCs/>
          <w:sz w:val="24"/>
          <w:szCs w:val="24"/>
        </w:rPr>
        <w:t>W ramach każdej części Zamawiający może zlecić dostawę 3000 ton kruszywa.</w:t>
      </w:r>
    </w:p>
    <w:p w:rsidR="006C67C7" w:rsidRPr="006C67C7" w:rsidRDefault="006C67C7" w:rsidP="006C67C7">
      <w:pPr>
        <w:spacing w:after="0" w:line="240" w:lineRule="auto"/>
        <w:ind w:left="284"/>
        <w:jc w:val="both"/>
        <w:rPr>
          <w:rFonts w:ascii="Arial Narrow" w:hAnsi="Arial Narrow"/>
          <w:bCs/>
          <w:sz w:val="24"/>
          <w:szCs w:val="24"/>
        </w:rPr>
      </w:pPr>
      <w:r w:rsidRPr="006C67C7">
        <w:rPr>
          <w:rFonts w:ascii="Arial Narrow" w:hAnsi="Arial Narrow"/>
          <w:bCs/>
          <w:sz w:val="24"/>
          <w:szCs w:val="24"/>
        </w:rPr>
        <w:t>2) Zamawiający nie dopuszcza składania ofert wariantowych.</w:t>
      </w:r>
    </w:p>
    <w:p w:rsidR="006C67C7" w:rsidRPr="00E97DA5" w:rsidRDefault="006C67C7" w:rsidP="006C67C7">
      <w:pPr>
        <w:spacing w:after="0" w:line="240" w:lineRule="auto"/>
        <w:jc w:val="both"/>
        <w:rPr>
          <w:rFonts w:ascii="Arial Narrow" w:hAnsi="Arial Narrow"/>
          <w:bCs/>
          <w:sz w:val="24"/>
          <w:szCs w:val="24"/>
        </w:rPr>
      </w:pPr>
    </w:p>
    <w:p w:rsidR="00E97DA5" w:rsidRPr="00E97DA5" w:rsidRDefault="00E97DA5" w:rsidP="00E97DA5">
      <w:pPr>
        <w:spacing w:after="0" w:line="240" w:lineRule="auto"/>
        <w:rPr>
          <w:rFonts w:ascii="Arial Narrow" w:hAnsi="Arial Narrow"/>
          <w:bCs/>
          <w:sz w:val="24"/>
          <w:szCs w:val="24"/>
        </w:rPr>
      </w:pPr>
      <w:r w:rsidRPr="00E97DA5">
        <w:rPr>
          <w:rFonts w:ascii="Arial Narrow" w:hAnsi="Arial Narrow"/>
          <w:b/>
          <w:bCs/>
          <w:sz w:val="24"/>
          <w:szCs w:val="24"/>
        </w:rPr>
        <w:t>Opcja:</w:t>
      </w:r>
      <w:r w:rsidRPr="00E97DA5">
        <w:rPr>
          <w:rFonts w:ascii="Arial Narrow" w:hAnsi="Arial Narrow"/>
          <w:bCs/>
          <w:sz w:val="24"/>
          <w:szCs w:val="24"/>
        </w:rPr>
        <w:t xml:space="preserve"> </w:t>
      </w:r>
    </w:p>
    <w:p w:rsidR="00E97DA5" w:rsidRPr="00E97DA5" w:rsidRDefault="00E97DA5" w:rsidP="004C0BE5">
      <w:pPr>
        <w:spacing w:after="0" w:line="240" w:lineRule="auto"/>
        <w:ind w:left="284" w:hanging="284"/>
        <w:jc w:val="both"/>
        <w:rPr>
          <w:rFonts w:ascii="Arial Narrow" w:hAnsi="Arial Narrow"/>
          <w:bCs/>
          <w:sz w:val="24"/>
          <w:szCs w:val="24"/>
        </w:rPr>
      </w:pPr>
      <w:r w:rsidRPr="00E97DA5">
        <w:rPr>
          <w:rFonts w:ascii="Arial Narrow" w:hAnsi="Arial Narrow"/>
          <w:bCs/>
          <w:sz w:val="24"/>
          <w:szCs w:val="24"/>
        </w:rPr>
        <w:t xml:space="preserve">1) Zamawiający jest uprawniony zlecić Wykonawcy dodatkowy zakres rzeczowy obejmujący dostawy analogiczne, jak opisane w opisie przedmiotu zamówienia (dalej: „Opcja”). Zamawiający nie jest zobowiązany do zlecenia dostaw objętych przedmiotem Opcji, a Wykonawcy nie służy roszczenie o ich zlecenie. Dostawy będące przedmiotem Opcji mogą zostać zlecone w wysokości </w:t>
      </w:r>
      <w:r w:rsidR="007B35F0">
        <w:rPr>
          <w:rFonts w:ascii="Arial Narrow" w:hAnsi="Arial Narrow"/>
          <w:bCs/>
          <w:sz w:val="24"/>
          <w:szCs w:val="24"/>
        </w:rPr>
        <w:t xml:space="preserve">do </w:t>
      </w:r>
      <w:r w:rsidR="00A23E6D">
        <w:rPr>
          <w:rFonts w:ascii="Arial Narrow" w:hAnsi="Arial Narrow"/>
          <w:bCs/>
          <w:sz w:val="24"/>
          <w:szCs w:val="24"/>
        </w:rPr>
        <w:t>5</w:t>
      </w:r>
      <w:r w:rsidR="00902EC1">
        <w:rPr>
          <w:rFonts w:ascii="Arial Narrow" w:hAnsi="Arial Narrow"/>
          <w:bCs/>
          <w:sz w:val="24"/>
          <w:szCs w:val="24"/>
        </w:rPr>
        <w:t xml:space="preserve">00 ton kruszywa, przy czym minimalny zakres opcji wyniesie </w:t>
      </w:r>
      <w:r w:rsidR="00A23E6D">
        <w:rPr>
          <w:rFonts w:ascii="Arial Narrow" w:hAnsi="Arial Narrow"/>
          <w:bCs/>
          <w:sz w:val="24"/>
          <w:szCs w:val="24"/>
        </w:rPr>
        <w:t>2</w:t>
      </w:r>
      <w:r w:rsidR="00902EC1">
        <w:rPr>
          <w:rFonts w:ascii="Arial Narrow" w:hAnsi="Arial Narrow"/>
          <w:bCs/>
          <w:sz w:val="24"/>
          <w:szCs w:val="24"/>
        </w:rPr>
        <w:t>5</w:t>
      </w:r>
      <w:r w:rsidR="00A23E6D">
        <w:rPr>
          <w:rFonts w:ascii="Arial Narrow" w:hAnsi="Arial Narrow"/>
          <w:bCs/>
          <w:sz w:val="24"/>
          <w:szCs w:val="24"/>
        </w:rPr>
        <w:t xml:space="preserve">0 ton – dla każdej części. </w:t>
      </w:r>
    </w:p>
    <w:p w:rsidR="00E97DA5" w:rsidRPr="00E97DA5" w:rsidRDefault="00E97DA5" w:rsidP="004C0BE5">
      <w:pPr>
        <w:spacing w:after="0" w:line="240" w:lineRule="auto"/>
        <w:ind w:left="284" w:hanging="284"/>
        <w:jc w:val="both"/>
        <w:rPr>
          <w:rFonts w:ascii="Arial Narrow" w:hAnsi="Arial Narrow"/>
          <w:bCs/>
          <w:sz w:val="24"/>
          <w:szCs w:val="24"/>
        </w:rPr>
      </w:pPr>
      <w:r w:rsidRPr="00E97DA5">
        <w:rPr>
          <w:rFonts w:ascii="Arial Narrow" w:hAnsi="Arial Narrow"/>
          <w:bCs/>
          <w:sz w:val="24"/>
          <w:szCs w:val="24"/>
        </w:rPr>
        <w:t>2) Zamówienie opcjonalne nie stanowi zobowiązania Zamawiającego do jego udzielenia, jak również nie stanowi podstawy do dochodzenia przez Wykonawcę roszczeń odszkodowawczych z tytułu niezrealizowania tego zamówienia.</w:t>
      </w:r>
    </w:p>
    <w:p w:rsidR="00E97DA5" w:rsidRPr="00E97DA5" w:rsidRDefault="00E97DA5" w:rsidP="004C0BE5">
      <w:pPr>
        <w:spacing w:after="0" w:line="240" w:lineRule="auto"/>
        <w:ind w:left="284" w:hanging="284"/>
        <w:jc w:val="both"/>
        <w:rPr>
          <w:rFonts w:ascii="Arial Narrow" w:hAnsi="Arial Narrow"/>
          <w:bCs/>
          <w:sz w:val="24"/>
          <w:szCs w:val="24"/>
        </w:rPr>
      </w:pPr>
      <w:r w:rsidRPr="00E97DA5">
        <w:rPr>
          <w:rFonts w:ascii="Arial Narrow" w:hAnsi="Arial Narrow"/>
          <w:bCs/>
          <w:sz w:val="24"/>
          <w:szCs w:val="24"/>
        </w:rPr>
        <w:t xml:space="preserve">3) Zamawiający poinformuje Wykonawcę o skorzystaniu z prawa opcji </w:t>
      </w:r>
      <w:r w:rsidR="007B35F0">
        <w:rPr>
          <w:rFonts w:ascii="Arial Narrow" w:hAnsi="Arial Narrow"/>
          <w:bCs/>
          <w:sz w:val="24"/>
          <w:szCs w:val="24"/>
        </w:rPr>
        <w:t>w formie pisemn</w:t>
      </w:r>
      <w:r w:rsidRPr="00E97DA5">
        <w:rPr>
          <w:rFonts w:ascii="Arial Narrow" w:hAnsi="Arial Narrow"/>
          <w:bCs/>
          <w:sz w:val="24"/>
          <w:szCs w:val="24"/>
        </w:rPr>
        <w:t>e</w:t>
      </w:r>
      <w:r w:rsidR="007B35F0">
        <w:rPr>
          <w:rFonts w:ascii="Arial Narrow" w:hAnsi="Arial Narrow"/>
          <w:bCs/>
          <w:sz w:val="24"/>
          <w:szCs w:val="24"/>
        </w:rPr>
        <w:t>go oświadczenia</w:t>
      </w:r>
      <w:r w:rsidRPr="00E97DA5">
        <w:rPr>
          <w:rFonts w:ascii="Arial Narrow" w:hAnsi="Arial Narrow"/>
          <w:bCs/>
          <w:sz w:val="24"/>
          <w:szCs w:val="24"/>
        </w:rPr>
        <w:t xml:space="preserve"> w terminie minimum 1 tygodnia  od zlecenia pierwszej dostawy objętej prawem opcji. </w:t>
      </w:r>
    </w:p>
    <w:p w:rsidR="00E97DA5" w:rsidRPr="00E97DA5" w:rsidRDefault="00E97DA5" w:rsidP="004C0BE5">
      <w:pPr>
        <w:spacing w:after="0" w:line="240" w:lineRule="auto"/>
        <w:ind w:left="284" w:hanging="284"/>
        <w:jc w:val="both"/>
        <w:rPr>
          <w:rFonts w:ascii="Arial Narrow" w:hAnsi="Arial Narrow"/>
          <w:bCs/>
          <w:sz w:val="24"/>
          <w:szCs w:val="24"/>
        </w:rPr>
      </w:pPr>
      <w:r w:rsidRPr="00E97DA5">
        <w:rPr>
          <w:rFonts w:ascii="Arial Narrow" w:hAnsi="Arial Narrow"/>
          <w:bCs/>
          <w:sz w:val="24"/>
          <w:szCs w:val="24"/>
        </w:rPr>
        <w:t>4) Decyzja o realizacji lub rezygnacji z zamówienia opcjonalnego jest wyłącznym uprawnieniem Zamawiającego.</w:t>
      </w:r>
    </w:p>
    <w:p w:rsidR="00E97DA5" w:rsidRPr="00E97DA5" w:rsidRDefault="00E97DA5" w:rsidP="00E97DA5">
      <w:pPr>
        <w:spacing w:after="0" w:line="240" w:lineRule="auto"/>
        <w:rPr>
          <w:rFonts w:ascii="Arial Narrow" w:hAnsi="Arial Narrow"/>
          <w:bCs/>
          <w:sz w:val="24"/>
          <w:szCs w:val="24"/>
        </w:rPr>
      </w:pPr>
    </w:p>
    <w:p w:rsidR="009473B1" w:rsidRPr="009473B1" w:rsidRDefault="004C0BE5" w:rsidP="004C0BE5">
      <w:pPr>
        <w:spacing w:after="0" w:line="240" w:lineRule="auto"/>
        <w:rPr>
          <w:rFonts w:ascii="Arial Narrow" w:hAnsi="Arial Narrow"/>
          <w:b/>
          <w:bCs/>
          <w:sz w:val="24"/>
          <w:szCs w:val="24"/>
        </w:rPr>
      </w:pPr>
      <w:r>
        <w:rPr>
          <w:rFonts w:ascii="Arial Narrow" w:hAnsi="Arial Narrow"/>
          <w:b/>
          <w:bCs/>
          <w:sz w:val="24"/>
          <w:szCs w:val="24"/>
        </w:rPr>
        <w:t xml:space="preserve">5. </w:t>
      </w:r>
      <w:r w:rsidR="009473B1" w:rsidRPr="009473B1">
        <w:rPr>
          <w:rFonts w:ascii="Arial Narrow" w:hAnsi="Arial Narrow"/>
          <w:b/>
          <w:bCs/>
          <w:sz w:val="24"/>
          <w:szCs w:val="24"/>
        </w:rPr>
        <w:t>Ogólne zasady realizacji przedmiotu zamówienia.</w:t>
      </w:r>
    </w:p>
    <w:p w:rsidR="009473B1" w:rsidRPr="009473B1" w:rsidRDefault="009473B1" w:rsidP="009473B1">
      <w:pPr>
        <w:spacing w:after="0" w:line="240" w:lineRule="auto"/>
        <w:ind w:left="709"/>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bCs/>
          <w:sz w:val="24"/>
          <w:szCs w:val="24"/>
        </w:rPr>
        <w:t>Wykonawca będzie wykonywał przedmiot zamówienia na podstawie pisemnych zleceń przekazywanych przez Zamawiającego. Zlecenie określać będzie ilość zamawianego kruszywa, termin realizacji,</w:t>
      </w:r>
      <w:r w:rsidR="00991681">
        <w:rPr>
          <w:rFonts w:ascii="Arial Narrow" w:hAnsi="Arial Narrow"/>
          <w:bCs/>
          <w:sz w:val="24"/>
          <w:szCs w:val="24"/>
        </w:rPr>
        <w:t xml:space="preserve"> leśnictwo (</w:t>
      </w:r>
      <w:r w:rsidR="00D76FF4">
        <w:rPr>
          <w:rFonts w:ascii="Arial Narrow" w:hAnsi="Arial Narrow"/>
          <w:b/>
          <w:bCs/>
          <w:sz w:val="24"/>
          <w:szCs w:val="24"/>
        </w:rPr>
        <w:t>Załącznik nr 6</w:t>
      </w:r>
      <w:r w:rsidRPr="00991681">
        <w:rPr>
          <w:rFonts w:ascii="Arial Narrow" w:hAnsi="Arial Narrow"/>
          <w:b/>
          <w:bCs/>
          <w:sz w:val="24"/>
          <w:szCs w:val="24"/>
        </w:rPr>
        <w:t xml:space="preserve"> do SWZ</w:t>
      </w:r>
      <w:r w:rsidRPr="009473B1">
        <w:rPr>
          <w:rFonts w:ascii="Arial Narrow" w:hAnsi="Arial Narrow"/>
          <w:bCs/>
          <w:sz w:val="24"/>
          <w:szCs w:val="24"/>
        </w:rPr>
        <w:t>).</w:t>
      </w:r>
      <w:r w:rsidRPr="009473B1">
        <w:rPr>
          <w:rFonts w:ascii="Arial Narrow" w:hAnsi="Arial Narrow"/>
          <w:sz w:val="24"/>
          <w:szCs w:val="24"/>
        </w:rPr>
        <w:t xml:space="preserve"> </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lastRenderedPageBreak/>
        <w:t xml:space="preserve">Lokalizacja realizowanych dostaw kruszywa i napraw odcinków dróg, terminy, miejsce docelowe wskazane będą przez leśniczego lub podleśniczego z leśnictwa, do którego będzie kierowana zlecenie. Leśniczy lub w jego zastępstwie podleśniczy będą potwierdzać każdorazową dostawę partii kruszywa na dowodzie ważenia lub kwicie WZ, które wykonawca zobowiązany jest dostarczyć do każdego transportu. </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t xml:space="preserve">Najmniejsza ilość kruszywa zamawiana w jednej partii to 10 ton, natomiast maksymalna ilość może wynieść kilkaset ton. Średnio </w:t>
      </w:r>
      <w:r w:rsidR="004D1D62">
        <w:rPr>
          <w:rFonts w:ascii="Arial Narrow" w:hAnsi="Arial Narrow"/>
          <w:sz w:val="24"/>
          <w:szCs w:val="24"/>
        </w:rPr>
        <w:t>w jednym zleceniu zamawiane będzie 100-3</w:t>
      </w:r>
      <w:r w:rsidRPr="009473B1">
        <w:rPr>
          <w:rFonts w:ascii="Arial Narrow" w:hAnsi="Arial Narrow"/>
          <w:sz w:val="24"/>
          <w:szCs w:val="24"/>
        </w:rPr>
        <w:t xml:space="preserve">00 ton </w:t>
      </w:r>
      <w:r w:rsidR="00F14590">
        <w:rPr>
          <w:rFonts w:ascii="Arial Narrow" w:hAnsi="Arial Narrow"/>
          <w:sz w:val="24"/>
          <w:szCs w:val="24"/>
        </w:rPr>
        <w:t>kruszywa</w:t>
      </w:r>
      <w:r w:rsidRPr="009473B1">
        <w:rPr>
          <w:rFonts w:ascii="Arial Narrow" w:hAnsi="Arial Narrow"/>
          <w:sz w:val="24"/>
          <w:szCs w:val="24"/>
        </w:rPr>
        <w:t xml:space="preserve">. </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t xml:space="preserve">Nie ma możliwości zgromadzenia większej ilości kruszywa na terenie Nadleśnictwa Herby. </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t>Ponieważ dostawa kruszyw będzie trwała przez kilka miesięcy, z tego też względu może się zdarzyć, że kruszywo dostarczane w różnych okresach będzie pochodziło z różnych partii i zakładów, dlatego Zamawiający zastrzega, że w każdym momencie może zażądać, aby do każdej zleconej partii kruszywa Wykonawca dołączył deklaracje zgodności wyrobu z normami lub metrykę CE o dopuszczeniu kruszywa do wykorzystania w budownictwie drogowym.</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t xml:space="preserve">Wykonawca będzie zobowiązany do uprzątnięcia pozostałości po pracach z dróg, linii podziału powierzchniowego, rowów, itp. obiektów oraz pozostałych odpadów po działalności własnej (śmieci, </w:t>
      </w:r>
      <w:r w:rsidR="00D76FF4">
        <w:rPr>
          <w:rFonts w:ascii="Arial Narrow" w:hAnsi="Arial Narrow"/>
          <w:sz w:val="24"/>
          <w:szCs w:val="24"/>
        </w:rPr>
        <w:t xml:space="preserve">opon, </w:t>
      </w:r>
      <w:r w:rsidRPr="009473B1">
        <w:rPr>
          <w:rFonts w:ascii="Arial Narrow" w:hAnsi="Arial Narrow"/>
          <w:sz w:val="24"/>
          <w:szCs w:val="24"/>
        </w:rPr>
        <w:t>pustych opakowań, zużytych elementów maszyn, itp.).</w:t>
      </w:r>
    </w:p>
    <w:p w:rsidR="009473B1" w:rsidRPr="009473B1" w:rsidRDefault="009473B1" w:rsidP="009473B1">
      <w:pPr>
        <w:spacing w:after="0" w:line="240" w:lineRule="auto"/>
        <w:ind w:left="426" w:hanging="284"/>
        <w:jc w:val="both"/>
        <w:rPr>
          <w:rFonts w:ascii="Arial Narrow" w:hAnsi="Arial Narrow"/>
          <w:sz w:val="24"/>
          <w:szCs w:val="24"/>
        </w:rPr>
      </w:pPr>
    </w:p>
    <w:p w:rsidR="009473B1" w:rsidRPr="009473B1" w:rsidRDefault="009473B1" w:rsidP="00A36C2C">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sz w:val="24"/>
          <w:szCs w:val="24"/>
        </w:rPr>
        <w:t>Wykonawca zobowiązany jest do wyposażenia wszystkich samochodów i maszyn pracujących na drogach w odpowiednie zestawy (sorbenty, maty sorpcyjne itp.) do pochłaniania rozlanego paliwa lub oleju oraz innych płynów technologicznych używanych w samochodach i maszynach</w:t>
      </w:r>
      <w:r>
        <w:rPr>
          <w:rFonts w:ascii="Arial Narrow" w:hAnsi="Arial Narrow"/>
          <w:sz w:val="24"/>
          <w:szCs w:val="24"/>
        </w:rPr>
        <w:t xml:space="preserve"> pracujących w </w:t>
      </w:r>
      <w:r w:rsidRPr="009473B1">
        <w:rPr>
          <w:rFonts w:ascii="Arial Narrow" w:hAnsi="Arial Narrow"/>
          <w:sz w:val="24"/>
          <w:szCs w:val="24"/>
        </w:rPr>
        <w:t>lesie oraz użycia tych środków w sytuacjach wymagających zastosowa</w:t>
      </w:r>
      <w:r>
        <w:rPr>
          <w:rFonts w:ascii="Arial Narrow" w:hAnsi="Arial Narrow"/>
          <w:sz w:val="24"/>
          <w:szCs w:val="24"/>
        </w:rPr>
        <w:t>nia (awarie, naprawy, itp.) – w </w:t>
      </w:r>
      <w:r w:rsidRPr="009473B1">
        <w:rPr>
          <w:rFonts w:ascii="Arial Narrow" w:hAnsi="Arial Narrow"/>
          <w:sz w:val="24"/>
          <w:szCs w:val="24"/>
        </w:rPr>
        <w:t>celu zapobieżenia skażeniu środowiska.</w:t>
      </w:r>
    </w:p>
    <w:p w:rsidR="009473B1" w:rsidRPr="009473B1" w:rsidRDefault="009473B1" w:rsidP="009473B1">
      <w:pPr>
        <w:spacing w:after="0" w:line="240" w:lineRule="auto"/>
        <w:ind w:left="426" w:hanging="284"/>
        <w:jc w:val="both"/>
        <w:rPr>
          <w:rFonts w:ascii="Arial Narrow" w:hAnsi="Arial Narrow"/>
          <w:sz w:val="24"/>
          <w:szCs w:val="24"/>
        </w:rPr>
      </w:pPr>
    </w:p>
    <w:p w:rsidR="009473B1" w:rsidRDefault="009473B1" w:rsidP="006C67C7">
      <w:pPr>
        <w:numPr>
          <w:ilvl w:val="0"/>
          <w:numId w:val="16"/>
        </w:numPr>
        <w:spacing w:after="0" w:line="240" w:lineRule="auto"/>
        <w:ind w:left="426" w:hanging="284"/>
        <w:jc w:val="both"/>
        <w:rPr>
          <w:rFonts w:ascii="Arial Narrow" w:hAnsi="Arial Narrow"/>
          <w:sz w:val="24"/>
          <w:szCs w:val="24"/>
        </w:rPr>
      </w:pPr>
      <w:r w:rsidRPr="009473B1">
        <w:rPr>
          <w:rFonts w:ascii="Arial Narrow" w:hAnsi="Arial Narrow"/>
          <w:bCs/>
          <w:sz w:val="24"/>
          <w:szCs w:val="24"/>
        </w:rPr>
        <w:t xml:space="preserve">Nazwy i kody dotyczące przedmiotu zamówienia określone zgodnie ze Wspólnym Słownikiem Zamówień (CPV): </w:t>
      </w:r>
      <w:r w:rsidR="0050222C" w:rsidRPr="002A298F">
        <w:rPr>
          <w:rFonts w:ascii="Arial Narrow" w:hAnsi="Arial Narrow"/>
          <w:b/>
          <w:bCs/>
          <w:sz w:val="24"/>
          <w:szCs w:val="24"/>
        </w:rPr>
        <w:t>1</w:t>
      </w:r>
      <w:r w:rsidRPr="002A298F">
        <w:rPr>
          <w:rFonts w:ascii="Arial Narrow" w:hAnsi="Arial Narrow"/>
          <w:b/>
          <w:bCs/>
          <w:sz w:val="24"/>
          <w:szCs w:val="24"/>
        </w:rPr>
        <w:t>4</w:t>
      </w:r>
      <w:r w:rsidR="0050222C">
        <w:rPr>
          <w:rFonts w:ascii="Arial Narrow" w:hAnsi="Arial Narrow"/>
          <w:b/>
          <w:bCs/>
          <w:sz w:val="24"/>
          <w:szCs w:val="24"/>
        </w:rPr>
        <w:t>2122</w:t>
      </w:r>
      <w:r w:rsidRPr="009473B1">
        <w:rPr>
          <w:rFonts w:ascii="Arial Narrow" w:hAnsi="Arial Narrow"/>
          <w:b/>
          <w:bCs/>
          <w:sz w:val="24"/>
          <w:szCs w:val="24"/>
        </w:rPr>
        <w:t>00-</w:t>
      </w:r>
      <w:r w:rsidR="0050222C">
        <w:rPr>
          <w:rFonts w:ascii="Arial Narrow" w:hAnsi="Arial Narrow"/>
          <w:b/>
          <w:bCs/>
          <w:sz w:val="24"/>
          <w:szCs w:val="24"/>
        </w:rPr>
        <w:t>2</w:t>
      </w:r>
      <w:r w:rsidRPr="009473B1">
        <w:rPr>
          <w:rFonts w:ascii="Arial Narrow" w:hAnsi="Arial Narrow"/>
          <w:b/>
          <w:bCs/>
          <w:sz w:val="24"/>
          <w:szCs w:val="24"/>
        </w:rPr>
        <w:t xml:space="preserve"> – K</w:t>
      </w:r>
      <w:r w:rsidR="0050222C">
        <w:rPr>
          <w:rFonts w:ascii="Arial Narrow" w:hAnsi="Arial Narrow"/>
          <w:b/>
          <w:bCs/>
          <w:sz w:val="24"/>
          <w:szCs w:val="24"/>
        </w:rPr>
        <w:t>ruszywo</w:t>
      </w:r>
      <w:r w:rsidRPr="009473B1">
        <w:rPr>
          <w:rFonts w:ascii="Arial Narrow" w:hAnsi="Arial Narrow"/>
          <w:bCs/>
          <w:sz w:val="24"/>
          <w:szCs w:val="24"/>
        </w:rPr>
        <w:t xml:space="preserve">, </w:t>
      </w:r>
      <w:r>
        <w:rPr>
          <w:rFonts w:ascii="Arial Narrow" w:hAnsi="Arial Narrow"/>
          <w:b/>
          <w:bCs/>
          <w:sz w:val="24"/>
          <w:szCs w:val="24"/>
        </w:rPr>
        <w:t>60100000-9 – Usługi w </w:t>
      </w:r>
      <w:r w:rsidRPr="009473B1">
        <w:rPr>
          <w:rFonts w:ascii="Arial Narrow" w:hAnsi="Arial Narrow"/>
          <w:b/>
          <w:bCs/>
          <w:sz w:val="24"/>
          <w:szCs w:val="24"/>
        </w:rPr>
        <w:t>zakresie transportu drogowego</w:t>
      </w:r>
      <w:r w:rsidRPr="009473B1">
        <w:rPr>
          <w:rFonts w:ascii="Arial Narrow" w:hAnsi="Arial Narrow"/>
          <w:b/>
          <w:sz w:val="24"/>
          <w:szCs w:val="24"/>
        </w:rPr>
        <w:t>.</w:t>
      </w:r>
      <w:r w:rsidRPr="009473B1">
        <w:rPr>
          <w:rFonts w:ascii="Arial Narrow" w:hAnsi="Arial Narrow"/>
          <w:sz w:val="24"/>
          <w:szCs w:val="24"/>
        </w:rPr>
        <w:t xml:space="preserve"> </w:t>
      </w:r>
    </w:p>
    <w:p w:rsidR="006C67C7" w:rsidRDefault="006C67C7" w:rsidP="006C67C7">
      <w:pPr>
        <w:spacing w:after="0" w:line="240" w:lineRule="auto"/>
        <w:ind w:left="142"/>
        <w:jc w:val="both"/>
        <w:rPr>
          <w:rFonts w:ascii="Arial Narrow" w:hAnsi="Arial Narrow"/>
          <w:sz w:val="24"/>
          <w:szCs w:val="24"/>
        </w:rPr>
      </w:pPr>
    </w:p>
    <w:p w:rsidR="006C67C7" w:rsidRDefault="006C67C7" w:rsidP="006C67C7">
      <w:pPr>
        <w:spacing w:after="0" w:line="240" w:lineRule="auto"/>
        <w:ind w:left="142"/>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C0BE5" w:rsidRPr="002C69EF" w:rsidTr="004C0BE5">
        <w:tc>
          <w:tcPr>
            <w:tcW w:w="9712" w:type="dxa"/>
            <w:shd w:val="clear" w:color="auto" w:fill="A8D08D"/>
          </w:tcPr>
          <w:p w:rsidR="004C0BE5" w:rsidRDefault="004C0BE5" w:rsidP="00BA1A65">
            <w:pPr>
              <w:pStyle w:val="Akapitzlist"/>
              <w:spacing w:after="0" w:line="240" w:lineRule="auto"/>
              <w:ind w:left="709"/>
              <w:jc w:val="center"/>
              <w:rPr>
                <w:rFonts w:ascii="Arial Narrow" w:hAnsi="Arial Narrow"/>
                <w:b/>
              </w:rPr>
            </w:pPr>
          </w:p>
          <w:p w:rsidR="004C0BE5" w:rsidRDefault="004C0BE5" w:rsidP="00BA1A65">
            <w:pPr>
              <w:pStyle w:val="Akapitzlist"/>
              <w:spacing w:after="0" w:line="240" w:lineRule="auto"/>
              <w:ind w:left="709"/>
              <w:jc w:val="center"/>
              <w:rPr>
                <w:rFonts w:ascii="Arial Narrow" w:hAnsi="Arial Narrow"/>
                <w:b/>
              </w:rPr>
            </w:pPr>
            <w:r>
              <w:rPr>
                <w:rFonts w:ascii="Arial Narrow" w:hAnsi="Arial Narrow"/>
                <w:b/>
              </w:rPr>
              <w:t xml:space="preserve">ROZDZIAŁ III - </w:t>
            </w:r>
            <w:r w:rsidRPr="00DB19B7">
              <w:rPr>
                <w:rFonts w:ascii="Arial Narrow" w:hAnsi="Arial Narrow"/>
                <w:b/>
              </w:rPr>
              <w:t xml:space="preserve">INFORMACJA NA TEMAT </w:t>
            </w:r>
            <w:r>
              <w:rPr>
                <w:rFonts w:ascii="Arial Narrow" w:hAnsi="Arial Narrow"/>
                <w:b/>
              </w:rPr>
              <w:t>PODWYKONAWCÓW</w:t>
            </w:r>
          </w:p>
          <w:p w:rsidR="004C0BE5" w:rsidRPr="002C69EF" w:rsidRDefault="004C0BE5" w:rsidP="00BA1A65">
            <w:pPr>
              <w:pStyle w:val="Akapitzlist"/>
              <w:spacing w:after="0" w:line="240" w:lineRule="auto"/>
              <w:ind w:left="709"/>
              <w:jc w:val="center"/>
              <w:rPr>
                <w:rFonts w:ascii="Cambria" w:hAnsi="Cambria"/>
                <w:b/>
                <w:sz w:val="16"/>
                <w:szCs w:val="16"/>
                <w:lang w:eastAsia="pl-PL"/>
              </w:rPr>
            </w:pPr>
          </w:p>
        </w:tc>
      </w:tr>
    </w:tbl>
    <w:p w:rsidR="004C0BE5" w:rsidRDefault="004C0BE5" w:rsidP="004C0BE5">
      <w:pPr>
        <w:spacing w:after="0" w:line="240" w:lineRule="auto"/>
        <w:jc w:val="both"/>
        <w:rPr>
          <w:rFonts w:ascii="Arial Narrow" w:hAnsi="Arial Narrow"/>
          <w:sz w:val="24"/>
          <w:szCs w:val="24"/>
        </w:rPr>
      </w:pPr>
    </w:p>
    <w:p w:rsidR="004C0BE5" w:rsidRPr="00962085"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1. </w:t>
      </w:r>
      <w:r w:rsidRPr="00962085">
        <w:rPr>
          <w:rFonts w:ascii="Arial Narrow" w:hAnsi="Arial Narrow"/>
          <w:sz w:val="24"/>
          <w:szCs w:val="24"/>
        </w:rPr>
        <w:t>Wykonawca może powierzyć wykonanie części zamówienia podwykonawcy.</w:t>
      </w:r>
    </w:p>
    <w:p w:rsidR="004C0BE5" w:rsidRPr="00962085" w:rsidRDefault="004C0BE5" w:rsidP="004C0BE5">
      <w:pPr>
        <w:spacing w:after="0" w:line="240" w:lineRule="auto"/>
        <w:jc w:val="both"/>
        <w:rPr>
          <w:rFonts w:ascii="Arial Narrow" w:hAnsi="Arial Narrow"/>
          <w:sz w:val="24"/>
          <w:szCs w:val="24"/>
        </w:rPr>
      </w:pPr>
    </w:p>
    <w:p w:rsidR="004C0BE5"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2. </w:t>
      </w:r>
      <w:r w:rsidRPr="00962085">
        <w:rPr>
          <w:rFonts w:ascii="Arial Narrow" w:hAnsi="Arial Narrow"/>
          <w:sz w:val="24"/>
          <w:szCs w:val="24"/>
        </w:rPr>
        <w:t>Wykonawca, który zamierza wykonywać zamówienie przy udziale p</w:t>
      </w:r>
      <w:r>
        <w:rPr>
          <w:rFonts w:ascii="Arial Narrow" w:hAnsi="Arial Narrow"/>
          <w:sz w:val="24"/>
          <w:szCs w:val="24"/>
        </w:rPr>
        <w:t>odwykonawcy/ów, musi wyraźnie w </w:t>
      </w:r>
      <w:r w:rsidRPr="00962085">
        <w:rPr>
          <w:rFonts w:ascii="Arial Narrow" w:hAnsi="Arial Narrow"/>
          <w:sz w:val="24"/>
          <w:szCs w:val="24"/>
        </w:rPr>
        <w:t xml:space="preserve">ofercie wskazać, jaką część </w:t>
      </w:r>
      <w:r w:rsidR="00F14590">
        <w:rPr>
          <w:rFonts w:ascii="Arial Narrow" w:hAnsi="Arial Narrow"/>
          <w:sz w:val="24"/>
          <w:szCs w:val="24"/>
        </w:rPr>
        <w:t xml:space="preserve">- </w:t>
      </w:r>
      <w:r w:rsidRPr="00962085">
        <w:rPr>
          <w:rFonts w:ascii="Arial Narrow" w:hAnsi="Arial Narrow"/>
          <w:sz w:val="24"/>
          <w:szCs w:val="24"/>
        </w:rPr>
        <w:t xml:space="preserve">zakres </w:t>
      </w:r>
      <w:r w:rsidR="00F14590">
        <w:rPr>
          <w:rFonts w:ascii="Arial Narrow" w:hAnsi="Arial Narrow"/>
          <w:sz w:val="24"/>
          <w:szCs w:val="24"/>
        </w:rPr>
        <w:t xml:space="preserve">rzeczowy </w:t>
      </w:r>
      <w:r w:rsidRPr="00962085">
        <w:rPr>
          <w:rFonts w:ascii="Arial Narrow" w:hAnsi="Arial Narrow"/>
          <w:sz w:val="24"/>
          <w:szCs w:val="24"/>
        </w:rPr>
        <w:t>zamówienia</w:t>
      </w:r>
      <w:r w:rsidR="00F14590">
        <w:rPr>
          <w:rFonts w:ascii="Arial Narrow" w:hAnsi="Arial Narrow"/>
          <w:sz w:val="24"/>
          <w:szCs w:val="24"/>
        </w:rPr>
        <w:t xml:space="preserve"> -</w:t>
      </w:r>
      <w:r w:rsidRPr="00962085">
        <w:rPr>
          <w:rFonts w:ascii="Arial Narrow" w:hAnsi="Arial Narrow"/>
          <w:sz w:val="24"/>
          <w:szCs w:val="24"/>
        </w:rPr>
        <w:t xml:space="preserve">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rsidR="004C0BE5" w:rsidRDefault="004C0BE5" w:rsidP="004C0BE5">
      <w:pPr>
        <w:spacing w:after="0" w:line="240" w:lineRule="auto"/>
        <w:jc w:val="both"/>
        <w:rPr>
          <w:rFonts w:ascii="Arial Narrow" w:hAnsi="Arial Narrow"/>
          <w:sz w:val="24"/>
          <w:szCs w:val="24"/>
        </w:rPr>
      </w:pPr>
    </w:p>
    <w:p w:rsidR="004C0BE5"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3. </w:t>
      </w:r>
      <w:r w:rsidRPr="00962085">
        <w:rPr>
          <w:rFonts w:ascii="Arial Narrow" w:hAnsi="Arial Narrow"/>
          <w:sz w:val="24"/>
          <w:szCs w:val="24"/>
        </w:rPr>
        <w:t>Zamawiający żąda, aby przed przystąpieniem do wykonania zamówienia Wykonawca podał nazwy, dane kontaktowe oraz przedstawicieli, podwykonawców zaangażowanych w wykonanie zamówienia (jeżeli są już znani). Wykonawca zobowiązany jest do zawiadomienia Zamaw</w:t>
      </w:r>
      <w:r>
        <w:rPr>
          <w:rFonts w:ascii="Arial Narrow" w:hAnsi="Arial Narrow"/>
          <w:sz w:val="24"/>
          <w:szCs w:val="24"/>
        </w:rPr>
        <w:t>iającego o wszelkich zmianach w </w:t>
      </w:r>
      <w:r w:rsidRPr="00962085">
        <w:rPr>
          <w:rFonts w:ascii="Arial Narrow" w:hAnsi="Arial Narrow"/>
          <w:sz w:val="24"/>
          <w:szCs w:val="24"/>
        </w:rPr>
        <w:t>odniesieniu do informacji, o których mowa w zdaniu pierwszym, w trakcie realizacji zamówienia, a także przekazuje wymagane informacje na temat nowych podwykonawców, którym w późniejszym okresie zamierza powierzyć realizację zamówienia.</w:t>
      </w:r>
    </w:p>
    <w:p w:rsidR="004C0BE5" w:rsidRDefault="004C0BE5" w:rsidP="004C0BE5">
      <w:pPr>
        <w:spacing w:after="0" w:line="240" w:lineRule="auto"/>
        <w:jc w:val="both"/>
        <w:rPr>
          <w:rFonts w:ascii="Arial Narrow" w:hAnsi="Arial Narrow"/>
          <w:sz w:val="24"/>
          <w:szCs w:val="24"/>
        </w:rPr>
      </w:pPr>
    </w:p>
    <w:p w:rsidR="004C0BE5" w:rsidRPr="00962085" w:rsidRDefault="004C0BE5" w:rsidP="004C0BE5">
      <w:pPr>
        <w:spacing w:after="0" w:line="240" w:lineRule="auto"/>
        <w:jc w:val="both"/>
        <w:rPr>
          <w:rFonts w:ascii="Arial Narrow" w:hAnsi="Arial Narrow"/>
          <w:sz w:val="24"/>
          <w:szCs w:val="24"/>
        </w:rPr>
      </w:pPr>
      <w:r>
        <w:rPr>
          <w:rFonts w:ascii="Arial Narrow" w:hAnsi="Arial Narrow"/>
          <w:sz w:val="24"/>
          <w:szCs w:val="24"/>
        </w:rPr>
        <w:lastRenderedPageBreak/>
        <w:t xml:space="preserve">4. </w:t>
      </w:r>
      <w:r w:rsidRPr="00962085">
        <w:rPr>
          <w:rFonts w:ascii="Arial Narrow" w:hAnsi="Arial Narrow"/>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4C0BE5" w:rsidRPr="00962085" w:rsidRDefault="004C0BE5" w:rsidP="004C0BE5">
      <w:pPr>
        <w:spacing w:after="0" w:line="240" w:lineRule="auto"/>
        <w:jc w:val="both"/>
        <w:rPr>
          <w:rFonts w:ascii="Arial Narrow" w:hAnsi="Arial Narrow"/>
          <w:sz w:val="24"/>
          <w:szCs w:val="24"/>
        </w:rPr>
      </w:pPr>
    </w:p>
    <w:p w:rsidR="004C0BE5"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5. </w:t>
      </w:r>
      <w:r w:rsidRPr="00962085">
        <w:rPr>
          <w:rFonts w:ascii="Arial Narrow" w:hAnsi="Arial Narrow"/>
          <w:sz w:val="24"/>
          <w:szCs w:val="24"/>
        </w:rPr>
        <w:t>Powierzenie wykonania części zamówienia podwykonawcom nie zwalnia Wykonawcy z odpowiedzialności za należyte wykonanie tego zamówienia.</w:t>
      </w:r>
    </w:p>
    <w:p w:rsidR="004C0BE5" w:rsidRDefault="004C0BE5" w:rsidP="004C0BE5">
      <w:pPr>
        <w:spacing w:after="0" w:line="240" w:lineRule="auto"/>
        <w:jc w:val="both"/>
        <w:rPr>
          <w:rFonts w:ascii="Arial Narrow" w:hAnsi="Arial Narrow"/>
        </w:rPr>
      </w:pPr>
    </w:p>
    <w:p w:rsidR="00F14590" w:rsidRDefault="00F14590"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2C69EF" w:rsidTr="00BA1A65">
        <w:tc>
          <w:tcPr>
            <w:tcW w:w="9747" w:type="dxa"/>
            <w:shd w:val="clear" w:color="auto" w:fill="A8D08D"/>
          </w:tcPr>
          <w:p w:rsidR="004C0BE5" w:rsidRDefault="004C0BE5" w:rsidP="00BA1A65">
            <w:pPr>
              <w:pStyle w:val="Akapitzlist"/>
              <w:spacing w:after="0" w:line="240" w:lineRule="auto"/>
              <w:ind w:left="709"/>
              <w:jc w:val="center"/>
              <w:rPr>
                <w:rFonts w:ascii="Arial Narrow" w:hAnsi="Arial Narrow"/>
                <w:b/>
              </w:rPr>
            </w:pPr>
          </w:p>
          <w:p w:rsidR="004C0BE5" w:rsidRPr="00DB19B7" w:rsidRDefault="004C0BE5" w:rsidP="00BA1A65">
            <w:pPr>
              <w:pStyle w:val="Akapitzlist"/>
              <w:spacing w:after="0" w:line="240" w:lineRule="auto"/>
              <w:ind w:left="709"/>
              <w:jc w:val="center"/>
              <w:rPr>
                <w:rFonts w:ascii="Arial Narrow" w:hAnsi="Arial Narrow"/>
                <w:b/>
              </w:rPr>
            </w:pPr>
            <w:r>
              <w:rPr>
                <w:rFonts w:ascii="Arial Narrow" w:hAnsi="Arial Narrow"/>
                <w:b/>
              </w:rPr>
              <w:t xml:space="preserve">ROZDZIAŁ IV - </w:t>
            </w:r>
            <w:r w:rsidRPr="00DB19B7">
              <w:rPr>
                <w:rFonts w:ascii="Arial Narrow" w:hAnsi="Arial Narrow"/>
                <w:b/>
              </w:rPr>
              <w:t>INFORMACJA NA TEMAT WSPÓLNEGO UBIEGANIA SIĘ WYKONAWCÓW</w:t>
            </w:r>
          </w:p>
          <w:p w:rsidR="004C0BE5" w:rsidRDefault="004C0BE5" w:rsidP="00BA1A65">
            <w:pPr>
              <w:pStyle w:val="Akapitzlist"/>
              <w:spacing w:after="0" w:line="240" w:lineRule="auto"/>
              <w:ind w:left="709"/>
              <w:jc w:val="center"/>
              <w:rPr>
                <w:rFonts w:ascii="Arial Narrow" w:hAnsi="Arial Narrow"/>
                <w:b/>
              </w:rPr>
            </w:pPr>
            <w:r w:rsidRPr="00DB19B7">
              <w:rPr>
                <w:rFonts w:ascii="Arial Narrow" w:hAnsi="Arial Narrow"/>
                <w:b/>
              </w:rPr>
              <w:t>O UDZIELENIE ZAMÓWIENIA</w:t>
            </w:r>
          </w:p>
          <w:p w:rsidR="004C0BE5" w:rsidRPr="002C69EF" w:rsidRDefault="004C0BE5" w:rsidP="00BA1A65">
            <w:pPr>
              <w:pStyle w:val="Akapitzlist"/>
              <w:spacing w:after="0" w:line="240" w:lineRule="auto"/>
              <w:ind w:left="709"/>
              <w:jc w:val="center"/>
              <w:rPr>
                <w:rFonts w:ascii="Cambria" w:hAnsi="Cambria"/>
                <w:b/>
                <w:sz w:val="16"/>
                <w:szCs w:val="16"/>
                <w:lang w:eastAsia="pl-PL"/>
              </w:rPr>
            </w:pPr>
          </w:p>
        </w:tc>
      </w:tr>
    </w:tbl>
    <w:p w:rsidR="004C0BE5" w:rsidRDefault="004C0BE5" w:rsidP="004C0BE5">
      <w:pPr>
        <w:spacing w:after="0" w:line="240" w:lineRule="auto"/>
        <w:jc w:val="both"/>
        <w:rPr>
          <w:rFonts w:ascii="Arial Narrow" w:hAnsi="Arial Narrow"/>
        </w:rPr>
      </w:pPr>
    </w:p>
    <w:p w:rsidR="004C0BE5" w:rsidRPr="00DB19B7" w:rsidRDefault="004C0BE5" w:rsidP="004C0BE5">
      <w:pPr>
        <w:spacing w:after="0" w:line="240" w:lineRule="auto"/>
        <w:jc w:val="both"/>
        <w:rPr>
          <w:rFonts w:ascii="Arial Narrow" w:hAnsi="Arial Narrow"/>
          <w:sz w:val="24"/>
          <w:szCs w:val="24"/>
        </w:rPr>
      </w:pPr>
      <w:r w:rsidRPr="00DB19B7">
        <w:rPr>
          <w:rFonts w:ascii="Arial Narrow" w:hAnsi="Arial Narrow"/>
          <w:sz w:val="24"/>
          <w:szCs w:val="24"/>
        </w:rPr>
        <w:t>1. Wykonawcy mogą wspólnie ubiegać się o udzielenie zamówienia.</w:t>
      </w:r>
    </w:p>
    <w:p w:rsidR="004C0BE5" w:rsidRPr="00DB19B7"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jc w:val="both"/>
        <w:rPr>
          <w:rFonts w:ascii="Arial Narrow" w:hAnsi="Arial Narrow"/>
          <w:sz w:val="24"/>
          <w:szCs w:val="24"/>
        </w:rPr>
      </w:pPr>
      <w:r w:rsidRPr="00DB19B7">
        <w:rPr>
          <w:rFonts w:ascii="Arial Narrow" w:hAnsi="Arial Narrow"/>
          <w:sz w:val="24"/>
          <w:szCs w:val="24"/>
        </w:rPr>
        <w:t>2. Wykonawcy wspólnie ubiegający się o udzielenie zamówienia, ustanawiają pełnomocnika do reprezentowania ich w postępowaniu o udzielenie zamówienia albo r</w:t>
      </w:r>
      <w:r w:rsidR="008A5ED5">
        <w:rPr>
          <w:rFonts w:ascii="Arial Narrow" w:hAnsi="Arial Narrow"/>
          <w:sz w:val="24"/>
          <w:szCs w:val="24"/>
        </w:rPr>
        <w:t>eprezentowania w postępowaniu i </w:t>
      </w:r>
      <w:r w:rsidRPr="00DB19B7">
        <w:rPr>
          <w:rFonts w:ascii="Arial Narrow" w:hAnsi="Arial Narrow"/>
          <w:sz w:val="24"/>
          <w:szCs w:val="24"/>
        </w:rPr>
        <w:t>zawarcia umowy w sprawie zamówienia publicznego – nie dotyczy spółki cywilnej, o ile upoważnienie/pełnomocnictwo do występowania w imieniu tej spółki wynika z dołączonej do oferty umowy spółki bądź wszyscy wspólnicy podpiszą ofertę.</w:t>
      </w:r>
    </w:p>
    <w:p w:rsidR="004C0BE5" w:rsidRPr="00DB19B7"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3. </w:t>
      </w:r>
      <w:r w:rsidRPr="00DB19B7">
        <w:rPr>
          <w:rFonts w:ascii="Arial Narrow" w:hAnsi="Arial Narrow"/>
          <w:sz w:val="24"/>
          <w:szCs w:val="24"/>
        </w:rPr>
        <w:t xml:space="preserve">Wykonawcy wspólnie ubiegający się o udzielenie zamówienia, zobowiązani się złożyć wraz z ofertą stosowne pełnomocnictwo – </w:t>
      </w:r>
      <w:r w:rsidRPr="008A5ED5">
        <w:rPr>
          <w:rFonts w:ascii="Arial Narrow" w:hAnsi="Arial Narrow"/>
          <w:sz w:val="24"/>
          <w:szCs w:val="24"/>
        </w:rPr>
        <w:t xml:space="preserve">zgodnie z </w:t>
      </w:r>
      <w:r w:rsidR="009973AB" w:rsidRPr="008A5ED5">
        <w:rPr>
          <w:rFonts w:ascii="Arial Narrow" w:hAnsi="Arial Narrow"/>
          <w:sz w:val="24"/>
          <w:szCs w:val="24"/>
        </w:rPr>
        <w:t xml:space="preserve">ust. </w:t>
      </w:r>
      <w:r w:rsidR="003E3B19">
        <w:rPr>
          <w:rFonts w:ascii="Arial Narrow" w:hAnsi="Arial Narrow"/>
          <w:sz w:val="24"/>
          <w:szCs w:val="24"/>
        </w:rPr>
        <w:t>4</w:t>
      </w:r>
      <w:r w:rsidR="00F14590">
        <w:rPr>
          <w:rFonts w:ascii="Arial Narrow" w:hAnsi="Arial Narrow"/>
          <w:sz w:val="24"/>
          <w:szCs w:val="24"/>
        </w:rPr>
        <w:t>.</w:t>
      </w:r>
      <w:r w:rsidR="009973AB" w:rsidRPr="008A5ED5">
        <w:rPr>
          <w:rFonts w:ascii="Arial Narrow" w:hAnsi="Arial Narrow"/>
          <w:sz w:val="24"/>
          <w:szCs w:val="24"/>
        </w:rPr>
        <w:t xml:space="preserve">3) rozdz. </w:t>
      </w:r>
      <w:r w:rsidRPr="008A5ED5">
        <w:rPr>
          <w:rFonts w:ascii="Arial Narrow" w:hAnsi="Arial Narrow"/>
          <w:sz w:val="24"/>
          <w:szCs w:val="24"/>
        </w:rPr>
        <w:t>I</w:t>
      </w:r>
      <w:r w:rsidR="009973AB" w:rsidRPr="008A5ED5">
        <w:rPr>
          <w:rFonts w:ascii="Arial Narrow" w:hAnsi="Arial Narrow"/>
          <w:sz w:val="24"/>
          <w:szCs w:val="24"/>
        </w:rPr>
        <w:t>X</w:t>
      </w:r>
      <w:r w:rsidRPr="008A5ED5">
        <w:rPr>
          <w:rFonts w:ascii="Arial Narrow" w:hAnsi="Arial Narrow"/>
          <w:sz w:val="24"/>
          <w:szCs w:val="24"/>
        </w:rPr>
        <w:t xml:space="preserve"> SWZ –</w:t>
      </w:r>
      <w:r w:rsidRPr="00DB19B7">
        <w:rPr>
          <w:rFonts w:ascii="Arial Narrow" w:hAnsi="Arial Narrow"/>
          <w:sz w:val="24"/>
          <w:szCs w:val="24"/>
        </w:rPr>
        <w:t xml:space="preserve"> nie dotyczy spółki cywilnej, o ile upoważnienie/pełnomocnictwo do występowania w imieniu tej spółki wynika z dołączonej do oferty umowy spółki bądź wszyscy wspólnicy podpiszą ofertę.</w:t>
      </w:r>
    </w:p>
    <w:p w:rsidR="004C0BE5" w:rsidRPr="00DB19B7" w:rsidRDefault="004C0BE5" w:rsidP="004C0BE5">
      <w:pPr>
        <w:spacing w:after="0" w:line="240" w:lineRule="auto"/>
        <w:jc w:val="both"/>
        <w:rPr>
          <w:rFonts w:ascii="Arial Narrow" w:hAnsi="Arial Narrow"/>
          <w:sz w:val="24"/>
          <w:szCs w:val="24"/>
        </w:rPr>
      </w:pPr>
      <w:r w:rsidRPr="00DB19B7">
        <w:rPr>
          <w:rFonts w:ascii="Arial Narrow" w:hAnsi="Arial Narrow"/>
          <w:sz w:val="24"/>
          <w:szCs w:val="24"/>
        </w:rPr>
        <w:t>Uwaga: Pełnomocnictwo, o którym mowa powyżej może wynikać albo z dokumentu pod taką samą nazwą, albo z umowy Wykonawców wspólnie ubiegających się o udzielenie zamówienia.</w:t>
      </w:r>
    </w:p>
    <w:p w:rsidR="004C0BE5" w:rsidRPr="00DB19B7" w:rsidRDefault="004C0BE5" w:rsidP="004C0BE5">
      <w:pPr>
        <w:spacing w:after="0" w:line="240" w:lineRule="auto"/>
        <w:jc w:val="both"/>
        <w:rPr>
          <w:rFonts w:ascii="Arial Narrow" w:hAnsi="Arial Narrow"/>
          <w:sz w:val="24"/>
          <w:szCs w:val="24"/>
        </w:rPr>
      </w:pPr>
    </w:p>
    <w:p w:rsidR="004C0BE5"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4. </w:t>
      </w:r>
      <w:r w:rsidRPr="00DB19B7">
        <w:rPr>
          <w:rFonts w:ascii="Arial Narrow" w:hAnsi="Arial Narrow"/>
          <w:sz w:val="24"/>
          <w:szCs w:val="24"/>
        </w:rPr>
        <w:t>Oferta musi być podpisana w taki sposób, by prawnie zobowiązywała wszystkich Wykonawców występujących wspólnie (przez każdego z Wykonawców lub upoważnionego pełnomocnika).</w:t>
      </w:r>
    </w:p>
    <w:p w:rsidR="004C0BE5" w:rsidRPr="00DB19B7"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jc w:val="both"/>
        <w:rPr>
          <w:rFonts w:ascii="Arial Narrow" w:hAnsi="Arial Narrow"/>
          <w:sz w:val="24"/>
          <w:szCs w:val="24"/>
        </w:rPr>
      </w:pPr>
      <w:r w:rsidRPr="00DB19B7">
        <w:rPr>
          <w:rFonts w:ascii="Arial Narrow" w:hAnsi="Arial Narrow"/>
          <w:sz w:val="24"/>
          <w:szCs w:val="24"/>
        </w:rPr>
        <w:t>5.</w:t>
      </w:r>
      <w:r>
        <w:rPr>
          <w:rFonts w:ascii="Arial Narrow" w:hAnsi="Arial Narrow"/>
          <w:sz w:val="24"/>
          <w:szCs w:val="24"/>
        </w:rPr>
        <w:t xml:space="preserve"> </w:t>
      </w:r>
      <w:r w:rsidRPr="00DB19B7">
        <w:rPr>
          <w:rFonts w:ascii="Arial Narrow" w:hAnsi="Arial Narrow"/>
          <w:sz w:val="24"/>
          <w:szCs w:val="24"/>
        </w:rPr>
        <w:t>W przypadku wspólnego ubiegania się o udzielenie zamówienie p</w:t>
      </w:r>
      <w:r>
        <w:rPr>
          <w:rFonts w:ascii="Arial Narrow" w:hAnsi="Arial Narrow"/>
          <w:sz w:val="24"/>
          <w:szCs w:val="24"/>
        </w:rPr>
        <w:t>rzez Wykonawców oświadczenie, o </w:t>
      </w:r>
      <w:r w:rsidRPr="00DB19B7">
        <w:rPr>
          <w:rFonts w:ascii="Arial Narrow" w:hAnsi="Arial Narrow"/>
          <w:sz w:val="24"/>
          <w:szCs w:val="24"/>
        </w:rPr>
        <w:t xml:space="preserve">którym mowa w art. 125 ustawy </w:t>
      </w:r>
      <w:r w:rsidR="00F14590">
        <w:rPr>
          <w:rFonts w:ascii="Arial Narrow" w:hAnsi="Arial Narrow"/>
          <w:sz w:val="24"/>
          <w:szCs w:val="24"/>
        </w:rPr>
        <w:t xml:space="preserve">- zgodnie z </w:t>
      </w:r>
      <w:r w:rsidRPr="008A5ED5">
        <w:rPr>
          <w:rFonts w:ascii="Arial Narrow" w:hAnsi="Arial Narrow"/>
          <w:sz w:val="24"/>
          <w:szCs w:val="24"/>
        </w:rPr>
        <w:t xml:space="preserve">ust. </w:t>
      </w:r>
      <w:r w:rsidR="003E3B19">
        <w:rPr>
          <w:rFonts w:ascii="Arial Narrow" w:hAnsi="Arial Narrow"/>
          <w:sz w:val="24"/>
          <w:szCs w:val="24"/>
        </w:rPr>
        <w:t>4</w:t>
      </w:r>
      <w:r w:rsidR="00F14590">
        <w:rPr>
          <w:rFonts w:ascii="Arial Narrow" w:hAnsi="Arial Narrow"/>
          <w:sz w:val="24"/>
          <w:szCs w:val="24"/>
        </w:rPr>
        <w:t>.</w:t>
      </w:r>
      <w:r w:rsidRPr="008A5ED5">
        <w:rPr>
          <w:rFonts w:ascii="Arial Narrow" w:hAnsi="Arial Narrow"/>
          <w:sz w:val="24"/>
          <w:szCs w:val="24"/>
        </w:rPr>
        <w:t>1) rozdziału I</w:t>
      </w:r>
      <w:r w:rsidR="009973AB" w:rsidRPr="008A5ED5">
        <w:rPr>
          <w:rFonts w:ascii="Arial Narrow" w:hAnsi="Arial Narrow"/>
          <w:sz w:val="24"/>
          <w:szCs w:val="24"/>
        </w:rPr>
        <w:t>X</w:t>
      </w:r>
      <w:r w:rsidRPr="008A5ED5">
        <w:rPr>
          <w:rFonts w:ascii="Arial Narrow" w:hAnsi="Arial Narrow"/>
          <w:sz w:val="24"/>
          <w:szCs w:val="24"/>
        </w:rPr>
        <w:t xml:space="preserve"> SWZ</w:t>
      </w:r>
      <w:r w:rsidR="00F14590">
        <w:rPr>
          <w:rFonts w:ascii="Arial Narrow" w:hAnsi="Arial Narrow"/>
          <w:sz w:val="24"/>
          <w:szCs w:val="24"/>
        </w:rPr>
        <w:t>,</w:t>
      </w:r>
      <w:r w:rsidRPr="00DB19B7">
        <w:rPr>
          <w:rFonts w:ascii="Arial Narrow" w:hAnsi="Arial Narrow"/>
          <w:sz w:val="24"/>
          <w:szCs w:val="24"/>
        </w:rPr>
        <w:t xml:space="preserve"> składa każdy z Wykonawców wspólnie ubiegających się o zamówienie. Oświadczenia te potwierdzaj</w:t>
      </w:r>
      <w:r w:rsidR="00A17637">
        <w:rPr>
          <w:rFonts w:ascii="Arial Narrow" w:hAnsi="Arial Narrow"/>
          <w:sz w:val="24"/>
          <w:szCs w:val="24"/>
        </w:rPr>
        <w:t>ą spełnianie warunków udziału w </w:t>
      </w:r>
      <w:r w:rsidRPr="00DB19B7">
        <w:rPr>
          <w:rFonts w:ascii="Arial Narrow" w:hAnsi="Arial Narrow"/>
          <w:sz w:val="24"/>
          <w:szCs w:val="24"/>
        </w:rPr>
        <w:t>postępowaniu w zakresie, w którym Wykonawca wspólnie ubiegający się o udzielenie zamówienia wykazuje spełnianie warunków udziału w postępowaniu, oraz bra</w:t>
      </w:r>
      <w:r w:rsidR="00A17637">
        <w:rPr>
          <w:rFonts w:ascii="Arial Narrow" w:hAnsi="Arial Narrow"/>
          <w:sz w:val="24"/>
          <w:szCs w:val="24"/>
        </w:rPr>
        <w:t>k podstaw wykluczenia - każdy z </w:t>
      </w:r>
      <w:r w:rsidRPr="00DB19B7">
        <w:rPr>
          <w:rFonts w:ascii="Arial Narrow" w:hAnsi="Arial Narrow"/>
          <w:sz w:val="24"/>
          <w:szCs w:val="24"/>
        </w:rPr>
        <w:t>Wykonawców wspólnie ubiegających się o udzielenie zamówienia nie może podlegać wyklucz</w:t>
      </w:r>
      <w:r w:rsidR="00A17637">
        <w:rPr>
          <w:rFonts w:ascii="Arial Narrow" w:hAnsi="Arial Narrow"/>
          <w:sz w:val="24"/>
          <w:szCs w:val="24"/>
        </w:rPr>
        <w:t>eniu z </w:t>
      </w:r>
      <w:r>
        <w:rPr>
          <w:rFonts w:ascii="Arial Narrow" w:hAnsi="Arial Narrow"/>
          <w:sz w:val="24"/>
          <w:szCs w:val="24"/>
        </w:rPr>
        <w:t>postępowania w oparciu o </w:t>
      </w:r>
      <w:r w:rsidRPr="00DB19B7">
        <w:rPr>
          <w:rFonts w:ascii="Arial Narrow" w:hAnsi="Arial Narrow"/>
          <w:sz w:val="24"/>
          <w:szCs w:val="24"/>
        </w:rPr>
        <w:t>wskazane w SWZ podstawy wykluczenia. Powyższe oznacza, iż:</w:t>
      </w:r>
    </w:p>
    <w:p w:rsidR="004C0BE5" w:rsidRPr="00DB19B7"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ind w:left="284"/>
        <w:jc w:val="both"/>
        <w:rPr>
          <w:rFonts w:ascii="Arial Narrow" w:hAnsi="Arial Narrow"/>
          <w:sz w:val="24"/>
          <w:szCs w:val="24"/>
        </w:rPr>
      </w:pPr>
      <w:r w:rsidRPr="00DB19B7">
        <w:rPr>
          <w:rFonts w:ascii="Arial Narrow" w:hAnsi="Arial Narrow"/>
          <w:sz w:val="24"/>
          <w:szCs w:val="24"/>
        </w:rPr>
        <w:t>1</w:t>
      </w:r>
      <w:r>
        <w:rPr>
          <w:rFonts w:ascii="Arial Narrow" w:hAnsi="Arial Narrow"/>
          <w:sz w:val="24"/>
          <w:szCs w:val="24"/>
        </w:rPr>
        <w:t xml:space="preserve">) </w:t>
      </w:r>
      <w:r w:rsidRPr="00DB19B7">
        <w:rPr>
          <w:rFonts w:ascii="Arial Narrow" w:hAnsi="Arial Narrow"/>
          <w:sz w:val="24"/>
          <w:szCs w:val="24"/>
        </w:rPr>
        <w:t>Oświadczenie w zakresie braku podstaw wykluczenia musi złożyć każdy z Wykonawców wspólnie ubiegających się o udzielenie zamówienia;</w:t>
      </w:r>
    </w:p>
    <w:p w:rsidR="004C0BE5" w:rsidRPr="00DB19B7" w:rsidRDefault="004C0BE5" w:rsidP="004C0BE5">
      <w:pPr>
        <w:spacing w:after="0" w:line="240" w:lineRule="auto"/>
        <w:ind w:left="284"/>
        <w:jc w:val="both"/>
        <w:rPr>
          <w:rFonts w:ascii="Arial Narrow" w:hAnsi="Arial Narrow"/>
          <w:sz w:val="24"/>
          <w:szCs w:val="24"/>
        </w:rPr>
      </w:pPr>
    </w:p>
    <w:p w:rsidR="004C0BE5" w:rsidRPr="00DB19B7" w:rsidRDefault="004C0BE5" w:rsidP="004C0BE5">
      <w:pPr>
        <w:spacing w:after="0" w:line="240" w:lineRule="auto"/>
        <w:ind w:left="284"/>
        <w:jc w:val="both"/>
        <w:rPr>
          <w:rFonts w:ascii="Arial Narrow" w:hAnsi="Arial Narrow"/>
          <w:sz w:val="24"/>
          <w:szCs w:val="24"/>
        </w:rPr>
      </w:pPr>
      <w:r w:rsidRPr="00DB19B7">
        <w:rPr>
          <w:rFonts w:ascii="Arial Narrow" w:hAnsi="Arial Narrow"/>
          <w:sz w:val="24"/>
          <w:szCs w:val="24"/>
        </w:rPr>
        <w:t>2</w:t>
      </w:r>
      <w:r>
        <w:rPr>
          <w:rFonts w:ascii="Arial Narrow" w:hAnsi="Arial Narrow"/>
          <w:sz w:val="24"/>
          <w:szCs w:val="24"/>
        </w:rPr>
        <w:t xml:space="preserve">) </w:t>
      </w:r>
      <w:r w:rsidRPr="00DB19B7">
        <w:rPr>
          <w:rFonts w:ascii="Arial Narrow" w:hAnsi="Arial Narrow"/>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w:t>
      </w:r>
      <w:r>
        <w:rPr>
          <w:rFonts w:ascii="Arial Narrow" w:hAnsi="Arial Narrow"/>
          <w:sz w:val="24"/>
          <w:szCs w:val="24"/>
        </w:rPr>
        <w:t>ez pełnomocnika występującego w </w:t>
      </w:r>
      <w:r w:rsidRPr="00DB19B7">
        <w:rPr>
          <w:rFonts w:ascii="Arial Narrow" w:hAnsi="Arial Narrow"/>
          <w:sz w:val="24"/>
          <w:szCs w:val="24"/>
        </w:rPr>
        <w:t>imieniu wszystkich podmiotów.</w:t>
      </w:r>
    </w:p>
    <w:p w:rsidR="004C0BE5"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6. </w:t>
      </w:r>
      <w:r w:rsidRPr="00DB19B7">
        <w:rPr>
          <w:rFonts w:ascii="Arial Narrow" w:hAnsi="Arial Narrow"/>
          <w:sz w:val="24"/>
          <w:szCs w:val="24"/>
        </w:rPr>
        <w:t>Jeżeli w postepowaniu jest wymagane wniesienie wadium dopuszcza się, aby wadium zostało wniesione przez pełnomocnika (lidera) lub jednego z Wykonawców wspólnie ubiegających się o udzielenie za</w:t>
      </w:r>
      <w:r>
        <w:rPr>
          <w:rFonts w:ascii="Arial Narrow" w:hAnsi="Arial Narrow"/>
          <w:sz w:val="24"/>
          <w:szCs w:val="24"/>
        </w:rPr>
        <w:t xml:space="preserve">mówienia, z zastrzeżeniem ust. </w:t>
      </w:r>
      <w:r w:rsidRPr="00DB19B7">
        <w:rPr>
          <w:rFonts w:ascii="Arial Narrow" w:hAnsi="Arial Narrow"/>
          <w:sz w:val="24"/>
          <w:szCs w:val="24"/>
        </w:rPr>
        <w:t>1</w:t>
      </w:r>
      <w:r>
        <w:rPr>
          <w:rFonts w:ascii="Arial Narrow" w:hAnsi="Arial Narrow"/>
          <w:sz w:val="24"/>
          <w:szCs w:val="24"/>
        </w:rPr>
        <w:t>)</w:t>
      </w:r>
      <w:r w:rsidRPr="00DB19B7">
        <w:rPr>
          <w:rFonts w:ascii="Arial Narrow" w:hAnsi="Arial Narrow"/>
          <w:sz w:val="24"/>
          <w:szCs w:val="24"/>
        </w:rPr>
        <w:t xml:space="preserve"> niniejszego rozdziału SWZ.</w:t>
      </w:r>
    </w:p>
    <w:p w:rsidR="004C0BE5" w:rsidRPr="00DB19B7" w:rsidRDefault="004C0BE5" w:rsidP="004C0BE5">
      <w:pPr>
        <w:spacing w:after="0" w:line="240" w:lineRule="auto"/>
        <w:ind w:left="284"/>
        <w:jc w:val="both"/>
        <w:rPr>
          <w:rFonts w:ascii="Arial Narrow" w:hAnsi="Arial Narrow"/>
          <w:sz w:val="24"/>
          <w:szCs w:val="24"/>
        </w:rPr>
      </w:pPr>
      <w:r w:rsidRPr="00DB19B7">
        <w:rPr>
          <w:rFonts w:ascii="Arial Narrow" w:hAnsi="Arial Narrow"/>
          <w:sz w:val="24"/>
          <w:szCs w:val="24"/>
        </w:rPr>
        <w:lastRenderedPageBreak/>
        <w:t>1</w:t>
      </w:r>
      <w:r>
        <w:rPr>
          <w:rFonts w:ascii="Arial Narrow" w:hAnsi="Arial Narrow"/>
          <w:sz w:val="24"/>
          <w:szCs w:val="24"/>
        </w:rPr>
        <w:t xml:space="preserve">) </w:t>
      </w:r>
      <w:r w:rsidRPr="00DB19B7">
        <w:rPr>
          <w:rFonts w:ascii="Arial Narrow" w:hAnsi="Arial Narrow"/>
          <w:sz w:val="24"/>
          <w:szCs w:val="24"/>
        </w:rPr>
        <w:t>W przypadku wniesienia wadium w postaci niepieniężnej,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wszystkich Wykonawców wspólnie ubiegających się o udzielenie zamówienia.</w:t>
      </w:r>
      <w:r w:rsidR="00A17637">
        <w:rPr>
          <w:rFonts w:ascii="Arial Narrow" w:hAnsi="Arial Narrow"/>
          <w:sz w:val="24"/>
          <w:szCs w:val="24"/>
        </w:rPr>
        <w:t xml:space="preserve"> </w:t>
      </w:r>
      <w:r w:rsidR="00A17637" w:rsidRPr="00A17637">
        <w:rPr>
          <w:rFonts w:ascii="Arial Narrow" w:hAnsi="Arial Narrow"/>
          <w:i/>
          <w:sz w:val="24"/>
          <w:szCs w:val="24"/>
        </w:rPr>
        <w:t>(jeśli dotyczy)</w:t>
      </w:r>
    </w:p>
    <w:p w:rsidR="004C0BE5" w:rsidRPr="00DB19B7" w:rsidRDefault="004C0BE5" w:rsidP="004C0BE5">
      <w:pPr>
        <w:spacing w:after="0" w:line="240" w:lineRule="auto"/>
        <w:jc w:val="both"/>
        <w:rPr>
          <w:rFonts w:ascii="Arial Narrow" w:hAnsi="Arial Narrow"/>
          <w:sz w:val="24"/>
          <w:szCs w:val="24"/>
        </w:rPr>
      </w:pPr>
    </w:p>
    <w:p w:rsidR="004C0BE5" w:rsidRPr="00DB19B7" w:rsidRDefault="004C0BE5" w:rsidP="004C0BE5">
      <w:pPr>
        <w:spacing w:after="0" w:line="240" w:lineRule="auto"/>
        <w:jc w:val="both"/>
        <w:rPr>
          <w:rFonts w:ascii="Arial Narrow" w:hAnsi="Arial Narrow"/>
          <w:sz w:val="24"/>
          <w:szCs w:val="24"/>
        </w:rPr>
      </w:pPr>
      <w:r>
        <w:rPr>
          <w:rFonts w:ascii="Arial Narrow" w:hAnsi="Arial Narrow"/>
          <w:sz w:val="24"/>
          <w:szCs w:val="24"/>
        </w:rPr>
        <w:t xml:space="preserve">7. </w:t>
      </w:r>
      <w:r w:rsidRPr="00DB19B7">
        <w:rPr>
          <w:rFonts w:ascii="Arial Narrow" w:hAnsi="Arial Narrow"/>
          <w:sz w:val="24"/>
          <w:szCs w:val="24"/>
        </w:rPr>
        <w:t>Wszelka korespondencja prowadzona będzie wyłącznie z podmiotem występującym jako pełnomocnik Wykonawców wspólnie ubiegających się o udzielenie zamówienia.</w:t>
      </w:r>
    </w:p>
    <w:p w:rsidR="00F14590" w:rsidRDefault="00F14590"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570"/>
      </w:tblGrid>
      <w:tr w:rsidR="00F52983" w:rsidRPr="002C69EF" w:rsidTr="00BA1A65">
        <w:tc>
          <w:tcPr>
            <w:tcW w:w="9570" w:type="dxa"/>
            <w:shd w:val="clear" w:color="auto" w:fill="A8D08D"/>
          </w:tcPr>
          <w:p w:rsidR="00F52983" w:rsidRDefault="00F52983" w:rsidP="00BA1A65">
            <w:pPr>
              <w:pStyle w:val="Akapitzlist"/>
              <w:spacing w:after="0" w:line="240" w:lineRule="auto"/>
              <w:ind w:left="709"/>
              <w:jc w:val="center"/>
              <w:rPr>
                <w:rFonts w:ascii="Arial Narrow" w:hAnsi="Arial Narrow"/>
                <w:b/>
              </w:rPr>
            </w:pPr>
          </w:p>
          <w:p w:rsidR="00F52983" w:rsidRPr="00C94925" w:rsidRDefault="00F52983" w:rsidP="00BA1A65">
            <w:pPr>
              <w:pStyle w:val="Akapitzlist"/>
              <w:spacing w:after="0" w:line="240" w:lineRule="auto"/>
              <w:ind w:left="709"/>
              <w:jc w:val="center"/>
              <w:rPr>
                <w:rFonts w:ascii="Arial Narrow" w:hAnsi="Arial Narrow"/>
                <w:b/>
              </w:rPr>
            </w:pPr>
            <w:r>
              <w:rPr>
                <w:rFonts w:ascii="Arial Narrow" w:hAnsi="Arial Narrow"/>
                <w:b/>
              </w:rPr>
              <w:t xml:space="preserve">ROZDZIAŁ V – </w:t>
            </w:r>
            <w:r w:rsidRPr="00C94925">
              <w:rPr>
                <w:rFonts w:ascii="Arial Narrow" w:hAnsi="Arial Narrow"/>
                <w:b/>
              </w:rPr>
              <w:t>KORZYSTANIE PRZEZ WYKONAWCĘ Z ZASOBÓW INNYCH PODMIOTÓW</w:t>
            </w:r>
          </w:p>
          <w:p w:rsidR="00F52983" w:rsidRPr="004226D3" w:rsidRDefault="00F52983" w:rsidP="00BA1A65">
            <w:pPr>
              <w:pStyle w:val="Akapitzlist"/>
              <w:spacing w:after="0" w:line="240" w:lineRule="auto"/>
              <w:ind w:left="709"/>
              <w:jc w:val="center"/>
              <w:rPr>
                <w:rFonts w:ascii="Arial Narrow" w:hAnsi="Arial Narrow"/>
                <w:b/>
              </w:rPr>
            </w:pPr>
            <w:r w:rsidRPr="00C94925">
              <w:rPr>
                <w:rFonts w:ascii="Arial Narrow" w:hAnsi="Arial Narrow"/>
                <w:b/>
              </w:rPr>
              <w:t>W CELU POTWIERDZENIA SPEŁNIANIA WARUNKÓW UDZIAŁU W POSTĘPOWANIU</w:t>
            </w:r>
          </w:p>
          <w:p w:rsidR="00F52983" w:rsidRPr="002C69EF" w:rsidRDefault="00F52983" w:rsidP="00BA1A65">
            <w:pPr>
              <w:pStyle w:val="Tekstpodstawowy"/>
              <w:ind w:left="360"/>
              <w:rPr>
                <w:rFonts w:ascii="Cambria" w:hAnsi="Cambria"/>
                <w:b/>
                <w:sz w:val="16"/>
                <w:szCs w:val="16"/>
                <w:lang w:eastAsia="pl-PL"/>
              </w:rPr>
            </w:pPr>
          </w:p>
        </w:tc>
      </w:tr>
    </w:tbl>
    <w:p w:rsidR="00F52983" w:rsidRDefault="00F52983" w:rsidP="00F52983">
      <w:pPr>
        <w:spacing w:after="0" w:line="240" w:lineRule="auto"/>
        <w:jc w:val="both"/>
        <w:rPr>
          <w:rFonts w:ascii="Arial Narrow" w:hAnsi="Arial Narrow"/>
        </w:rPr>
      </w:pPr>
    </w:p>
    <w:p w:rsidR="00F52983" w:rsidRPr="000E5A7C" w:rsidRDefault="00F52983" w:rsidP="00F52983">
      <w:pPr>
        <w:spacing w:after="0" w:line="240" w:lineRule="auto"/>
        <w:jc w:val="both"/>
        <w:rPr>
          <w:rFonts w:ascii="Arial Narrow" w:hAnsi="Arial Narrow"/>
          <w:sz w:val="24"/>
          <w:szCs w:val="24"/>
        </w:rPr>
      </w:pPr>
      <w:r w:rsidRPr="000E5A7C">
        <w:rPr>
          <w:rFonts w:ascii="Arial Narrow" w:hAnsi="Arial Narrow"/>
          <w:sz w:val="24"/>
          <w:szCs w:val="24"/>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Zdolność techniczna lub zawodowa).</w:t>
      </w:r>
    </w:p>
    <w:p w:rsidR="00F52983" w:rsidRPr="000E5A7C" w:rsidRDefault="00F52983" w:rsidP="00F52983">
      <w:pPr>
        <w:spacing w:after="0" w:line="240" w:lineRule="auto"/>
        <w:jc w:val="both"/>
        <w:rPr>
          <w:rFonts w:ascii="Arial Narrow" w:hAnsi="Arial Narrow"/>
          <w:sz w:val="24"/>
          <w:szCs w:val="24"/>
        </w:rPr>
      </w:pPr>
    </w:p>
    <w:p w:rsidR="00F52983" w:rsidRPr="000E5A7C" w:rsidRDefault="00DF788A" w:rsidP="00F52983">
      <w:pPr>
        <w:spacing w:after="0" w:line="240" w:lineRule="auto"/>
        <w:jc w:val="both"/>
        <w:rPr>
          <w:rFonts w:ascii="Arial Narrow" w:hAnsi="Arial Narrow"/>
          <w:sz w:val="24"/>
          <w:szCs w:val="24"/>
        </w:rPr>
      </w:pPr>
      <w:r>
        <w:rPr>
          <w:rFonts w:ascii="Arial Narrow" w:hAnsi="Arial Narrow"/>
          <w:sz w:val="24"/>
          <w:szCs w:val="24"/>
        </w:rPr>
        <w:t>2</w:t>
      </w:r>
      <w:r w:rsidR="00F52983" w:rsidRPr="000E5A7C">
        <w:rPr>
          <w:rFonts w:ascii="Arial Narrow" w:hAnsi="Arial Narrow"/>
          <w:sz w:val="24"/>
          <w:szCs w:val="24"/>
        </w:rPr>
        <w:t>.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F52983" w:rsidRPr="000E5A7C" w:rsidRDefault="00F52983" w:rsidP="00F52983">
      <w:pPr>
        <w:spacing w:after="0" w:line="240" w:lineRule="auto"/>
        <w:jc w:val="both"/>
        <w:rPr>
          <w:rFonts w:ascii="Arial Narrow" w:hAnsi="Arial Narrow"/>
          <w:sz w:val="24"/>
          <w:szCs w:val="24"/>
        </w:rPr>
      </w:pPr>
    </w:p>
    <w:p w:rsidR="00F52983" w:rsidRPr="000E5A7C" w:rsidRDefault="00DF788A" w:rsidP="00F52983">
      <w:pPr>
        <w:spacing w:after="0" w:line="240" w:lineRule="auto"/>
        <w:ind w:left="284"/>
        <w:jc w:val="both"/>
        <w:rPr>
          <w:rFonts w:ascii="Arial Narrow" w:hAnsi="Arial Narrow"/>
          <w:sz w:val="24"/>
          <w:szCs w:val="24"/>
        </w:rPr>
      </w:pPr>
      <w:r>
        <w:rPr>
          <w:rFonts w:ascii="Arial Narrow" w:hAnsi="Arial Narrow"/>
          <w:sz w:val="24"/>
          <w:szCs w:val="24"/>
        </w:rPr>
        <w:t>2</w:t>
      </w:r>
      <w:r w:rsidR="00F52983" w:rsidRPr="000E5A7C">
        <w:rPr>
          <w:rFonts w:ascii="Arial Narrow" w:hAnsi="Arial Narrow"/>
          <w:sz w:val="24"/>
          <w:szCs w:val="24"/>
        </w:rPr>
        <w:t>.1. Zobowiązanie podmiotu udostępniająceg</w:t>
      </w:r>
      <w:r>
        <w:rPr>
          <w:rFonts w:ascii="Arial Narrow" w:hAnsi="Arial Narrow"/>
          <w:sz w:val="24"/>
          <w:szCs w:val="24"/>
        </w:rPr>
        <w:t>o zasoby, o którym mowa w ust. 2</w:t>
      </w:r>
      <w:r w:rsidR="00F52983" w:rsidRPr="000E5A7C">
        <w:rPr>
          <w:rFonts w:ascii="Arial Narrow" w:hAnsi="Arial Narrow"/>
          <w:sz w:val="24"/>
          <w:szCs w:val="24"/>
        </w:rPr>
        <w:t xml:space="preserve"> niniejszego rozdziału SWZ, potwierdza, że stosunek łączący Wykonawcę z podmiotami udostępniającymi zasoby gwarantuje rzeczywisty dostęp do tych zasobów oraz określa w szczególności:</w:t>
      </w:r>
    </w:p>
    <w:p w:rsidR="00F52983" w:rsidRPr="000E5A7C" w:rsidRDefault="00F52983" w:rsidP="00F52983">
      <w:pPr>
        <w:spacing w:after="0" w:line="240" w:lineRule="auto"/>
        <w:ind w:left="284"/>
        <w:jc w:val="both"/>
        <w:rPr>
          <w:rFonts w:ascii="Arial Narrow" w:hAnsi="Arial Narrow"/>
          <w:sz w:val="24"/>
          <w:szCs w:val="24"/>
        </w:rPr>
      </w:pPr>
      <w:r w:rsidRPr="000E5A7C">
        <w:rPr>
          <w:rFonts w:ascii="Arial Narrow" w:hAnsi="Arial Narrow"/>
          <w:sz w:val="24"/>
          <w:szCs w:val="24"/>
        </w:rPr>
        <w:t>- zakres dostępnych Wykonawcy zasobów podmiotu udostępniającego zasoby;</w:t>
      </w:r>
    </w:p>
    <w:p w:rsidR="00F52983" w:rsidRPr="000E5A7C" w:rsidRDefault="00F52983" w:rsidP="00F52983">
      <w:pPr>
        <w:spacing w:after="0" w:line="240" w:lineRule="auto"/>
        <w:ind w:left="284"/>
        <w:jc w:val="both"/>
        <w:rPr>
          <w:rFonts w:ascii="Arial Narrow" w:hAnsi="Arial Narrow"/>
          <w:sz w:val="24"/>
          <w:szCs w:val="24"/>
        </w:rPr>
      </w:pPr>
      <w:r w:rsidRPr="000E5A7C">
        <w:rPr>
          <w:rFonts w:ascii="Arial Narrow" w:hAnsi="Arial Narrow"/>
          <w:sz w:val="24"/>
          <w:szCs w:val="24"/>
        </w:rPr>
        <w:t>- sposób i okres udostępnienia Wykonawcy i wykorzystania przez niego zasobów podmiotu udostępniającego te zasoby przy wykonywaniu zamówienia;</w:t>
      </w:r>
    </w:p>
    <w:p w:rsidR="00F52983" w:rsidRPr="000E5A7C" w:rsidRDefault="00F52983" w:rsidP="00F52983">
      <w:pPr>
        <w:spacing w:after="0" w:line="240" w:lineRule="auto"/>
        <w:jc w:val="both"/>
        <w:rPr>
          <w:rFonts w:ascii="Arial Narrow" w:hAnsi="Arial Narrow"/>
          <w:sz w:val="24"/>
          <w:szCs w:val="24"/>
        </w:rPr>
      </w:pPr>
    </w:p>
    <w:p w:rsidR="00F52983" w:rsidRPr="000E5A7C" w:rsidRDefault="00DF788A" w:rsidP="00F52983">
      <w:pPr>
        <w:spacing w:after="0" w:line="240" w:lineRule="auto"/>
        <w:jc w:val="both"/>
        <w:rPr>
          <w:rFonts w:ascii="Arial Narrow" w:hAnsi="Arial Narrow"/>
          <w:sz w:val="24"/>
          <w:szCs w:val="24"/>
        </w:rPr>
      </w:pPr>
      <w:r>
        <w:rPr>
          <w:rFonts w:ascii="Arial Narrow" w:hAnsi="Arial Narrow"/>
          <w:sz w:val="24"/>
          <w:szCs w:val="24"/>
        </w:rPr>
        <w:t>3</w:t>
      </w:r>
      <w:r w:rsidR="00F52983" w:rsidRPr="000E5A7C">
        <w:rPr>
          <w:rFonts w:ascii="Arial Narrow" w:hAnsi="Arial Narrow"/>
          <w:sz w:val="24"/>
          <w:szCs w:val="24"/>
        </w:rPr>
        <w:t>. Zamawiający ocenia, czy udostępniane Wykonawcy przez podmioty udostępniające zasoby zdolności techniczne lub zawodowe, pozwalają na wykazanie przez Wykonawc</w:t>
      </w:r>
      <w:r w:rsidR="00F52983">
        <w:rPr>
          <w:rFonts w:ascii="Arial Narrow" w:hAnsi="Arial Narrow"/>
          <w:sz w:val="24"/>
          <w:szCs w:val="24"/>
        </w:rPr>
        <w:t>ę spełniania warunków udziału w </w:t>
      </w:r>
      <w:r w:rsidR="00F52983" w:rsidRPr="000E5A7C">
        <w:rPr>
          <w:rFonts w:ascii="Arial Narrow" w:hAnsi="Arial Narrow"/>
          <w:sz w:val="24"/>
          <w:szCs w:val="24"/>
        </w:rPr>
        <w:t>postępowaniu, a także bada, czy nie zachodzą wobec tego podmiotu podstawy wykluczenia, które zostały przewidziane względem Wykonawcy.</w:t>
      </w:r>
    </w:p>
    <w:p w:rsidR="00F52983" w:rsidRPr="000E5A7C" w:rsidRDefault="00F52983" w:rsidP="00F52983">
      <w:pPr>
        <w:spacing w:after="0" w:line="240" w:lineRule="auto"/>
        <w:jc w:val="both"/>
        <w:rPr>
          <w:rFonts w:ascii="Arial Narrow" w:hAnsi="Arial Narrow"/>
          <w:sz w:val="24"/>
          <w:szCs w:val="24"/>
        </w:rPr>
      </w:pPr>
    </w:p>
    <w:p w:rsidR="00F52983" w:rsidRPr="000E5A7C" w:rsidRDefault="00DF788A" w:rsidP="00F52983">
      <w:pPr>
        <w:spacing w:after="0" w:line="240" w:lineRule="auto"/>
        <w:jc w:val="both"/>
        <w:rPr>
          <w:rFonts w:ascii="Arial Narrow" w:hAnsi="Arial Narrow"/>
          <w:sz w:val="24"/>
          <w:szCs w:val="24"/>
        </w:rPr>
      </w:pPr>
      <w:r>
        <w:rPr>
          <w:rFonts w:ascii="Arial Narrow" w:hAnsi="Arial Narrow"/>
          <w:sz w:val="24"/>
          <w:szCs w:val="24"/>
        </w:rPr>
        <w:t>4</w:t>
      </w:r>
      <w:r w:rsidR="00F52983" w:rsidRPr="000E5A7C">
        <w:rPr>
          <w:rFonts w:ascii="Arial Narrow" w:hAnsi="Arial Narrow"/>
          <w:sz w:val="24"/>
          <w:szCs w:val="24"/>
        </w:rPr>
        <w:t>.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w:t>
      </w:r>
      <w:r w:rsidR="00F52983">
        <w:rPr>
          <w:rFonts w:ascii="Arial Narrow" w:hAnsi="Arial Narrow"/>
          <w:sz w:val="24"/>
          <w:szCs w:val="24"/>
        </w:rPr>
        <w:t>elnie spełnia warunki udziału w </w:t>
      </w:r>
      <w:r w:rsidR="00F52983" w:rsidRPr="000E5A7C">
        <w:rPr>
          <w:rFonts w:ascii="Arial Narrow" w:hAnsi="Arial Narrow"/>
          <w:sz w:val="24"/>
          <w:szCs w:val="24"/>
        </w:rPr>
        <w:t>postępowaniu.</w:t>
      </w:r>
    </w:p>
    <w:p w:rsidR="00F52983" w:rsidRPr="000E5A7C" w:rsidRDefault="00F52983" w:rsidP="00F52983">
      <w:pPr>
        <w:spacing w:after="0" w:line="240" w:lineRule="auto"/>
        <w:jc w:val="both"/>
        <w:rPr>
          <w:rFonts w:ascii="Arial Narrow" w:hAnsi="Arial Narrow"/>
          <w:sz w:val="24"/>
          <w:szCs w:val="24"/>
        </w:rPr>
      </w:pPr>
    </w:p>
    <w:p w:rsidR="00F52983" w:rsidRPr="000E5A7C" w:rsidRDefault="00DF788A" w:rsidP="00F52983">
      <w:pPr>
        <w:spacing w:after="0" w:line="240" w:lineRule="auto"/>
        <w:jc w:val="both"/>
        <w:rPr>
          <w:rFonts w:ascii="Arial Narrow" w:hAnsi="Arial Narrow"/>
          <w:sz w:val="24"/>
          <w:szCs w:val="24"/>
        </w:rPr>
      </w:pPr>
      <w:r>
        <w:rPr>
          <w:rFonts w:ascii="Arial Narrow" w:hAnsi="Arial Narrow"/>
          <w:sz w:val="24"/>
          <w:szCs w:val="24"/>
        </w:rPr>
        <w:t>5</w:t>
      </w:r>
      <w:r w:rsidR="00F52983" w:rsidRPr="000E5A7C">
        <w:rPr>
          <w:rFonts w:ascii="Arial Narrow" w:hAnsi="Arial Narrow"/>
          <w:sz w:val="24"/>
          <w:szCs w:val="24"/>
        </w:rPr>
        <w:t>.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777F61" w:rsidRDefault="00777F61"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tbl>
      <w:tblPr>
        <w:tblW w:w="0" w:type="auto"/>
        <w:shd w:val="clear" w:color="auto" w:fill="A8D08D"/>
        <w:tblLook w:val="04A0" w:firstRow="1" w:lastRow="0" w:firstColumn="1" w:lastColumn="0" w:noHBand="0" w:noVBand="1"/>
      </w:tblPr>
      <w:tblGrid>
        <w:gridCol w:w="9712"/>
      </w:tblGrid>
      <w:tr w:rsidR="004C0BE5" w:rsidRPr="00767C47" w:rsidTr="00BA1A65">
        <w:tc>
          <w:tcPr>
            <w:tcW w:w="9712" w:type="dxa"/>
            <w:shd w:val="clear" w:color="auto" w:fill="A8D08D"/>
          </w:tcPr>
          <w:p w:rsidR="004C0BE5" w:rsidRPr="00767C47" w:rsidRDefault="004C0BE5" w:rsidP="00BA1A65">
            <w:pPr>
              <w:pStyle w:val="Tekstpodstawowy"/>
              <w:jc w:val="center"/>
              <w:rPr>
                <w:rFonts w:ascii="Cambria" w:hAnsi="Cambria"/>
                <w:b/>
                <w:sz w:val="16"/>
                <w:szCs w:val="16"/>
                <w:lang w:eastAsia="pl-PL"/>
              </w:rPr>
            </w:pPr>
          </w:p>
          <w:p w:rsidR="004C0BE5" w:rsidRPr="00335943" w:rsidRDefault="004C0BE5" w:rsidP="00BA1A65">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ROZDZIAŁ V</w:t>
            </w:r>
            <w:r w:rsidR="00F52983">
              <w:rPr>
                <w:rFonts w:ascii="Arial Narrow" w:eastAsia="Times New Roman" w:hAnsi="Arial Narrow" w:cs="Calibri"/>
                <w:b/>
                <w:bCs/>
                <w:sz w:val="24"/>
                <w:szCs w:val="24"/>
                <w:lang w:eastAsia="pl-PL"/>
              </w:rPr>
              <w:t xml:space="preserve">I </w:t>
            </w:r>
            <w:r>
              <w:rPr>
                <w:rFonts w:ascii="Arial Narrow" w:eastAsia="Times New Roman" w:hAnsi="Arial Narrow" w:cs="Calibri"/>
                <w:b/>
                <w:bCs/>
                <w:sz w:val="24"/>
                <w:szCs w:val="24"/>
                <w:lang w:eastAsia="pl-PL"/>
              </w:rPr>
              <w:t>– TERMIN WYKONANIA</w:t>
            </w:r>
            <w:r w:rsidRPr="00335943">
              <w:rPr>
                <w:rFonts w:ascii="Arial Narrow" w:eastAsia="Times New Roman" w:hAnsi="Arial Narrow" w:cs="Calibri"/>
                <w:b/>
                <w:bCs/>
                <w:sz w:val="24"/>
                <w:szCs w:val="24"/>
                <w:lang w:eastAsia="pl-PL"/>
              </w:rPr>
              <w:t xml:space="preserve"> ZAMÓWIENIA</w:t>
            </w:r>
          </w:p>
          <w:p w:rsidR="004C0BE5" w:rsidRPr="00767C47" w:rsidRDefault="004C0BE5" w:rsidP="00BA1A65">
            <w:pPr>
              <w:pStyle w:val="Tekstpodstawowy"/>
              <w:ind w:left="720"/>
              <w:rPr>
                <w:rFonts w:ascii="Cambria" w:hAnsi="Cambria"/>
                <w:b/>
                <w:sz w:val="16"/>
                <w:szCs w:val="16"/>
                <w:lang w:eastAsia="pl-PL"/>
              </w:rPr>
            </w:pPr>
          </w:p>
        </w:tc>
      </w:tr>
    </w:tbl>
    <w:p w:rsidR="004C0BE5" w:rsidRPr="00E22137" w:rsidRDefault="004C0BE5" w:rsidP="00335943">
      <w:pPr>
        <w:autoSpaceDE w:val="0"/>
        <w:autoSpaceDN w:val="0"/>
        <w:adjustRightInd w:val="0"/>
        <w:spacing w:after="0" w:line="240" w:lineRule="auto"/>
        <w:jc w:val="both"/>
        <w:rPr>
          <w:rFonts w:ascii="Arial Narrow" w:eastAsia="Times New Roman" w:hAnsi="Arial Narrow" w:cs="Calibri"/>
          <w:bCs/>
          <w:sz w:val="24"/>
          <w:szCs w:val="24"/>
          <w:lang w:eastAsia="pl-PL"/>
        </w:rPr>
      </w:pPr>
    </w:p>
    <w:p w:rsidR="00A23E6D" w:rsidRPr="00A23E6D" w:rsidRDefault="00D64EB7" w:rsidP="00A23E6D">
      <w:pPr>
        <w:spacing w:before="120"/>
        <w:jc w:val="both"/>
        <w:rPr>
          <w:rFonts w:ascii="Arial Narrow" w:eastAsia="Times New Roman" w:hAnsi="Arial Narrow" w:cs="Arial"/>
          <w:sz w:val="24"/>
          <w:szCs w:val="24"/>
          <w:lang w:eastAsia="pl-PL"/>
        </w:rPr>
      </w:pPr>
      <w:r w:rsidRPr="0065630D">
        <w:rPr>
          <w:rFonts w:ascii="Arial Narrow" w:hAnsi="Arial Narrow"/>
          <w:sz w:val="24"/>
          <w:szCs w:val="24"/>
        </w:rPr>
        <w:lastRenderedPageBreak/>
        <w:t xml:space="preserve">Termin realizacji zamówienia: do </w:t>
      </w:r>
      <w:r w:rsidR="00777F61">
        <w:rPr>
          <w:rFonts w:ascii="Arial Narrow" w:hAnsi="Arial Narrow"/>
          <w:sz w:val="24"/>
          <w:szCs w:val="24"/>
        </w:rPr>
        <w:t>5 miesięcy od podpisania umowy</w:t>
      </w:r>
      <w:r w:rsidRPr="0065630D">
        <w:rPr>
          <w:rFonts w:ascii="Arial Narrow" w:hAnsi="Arial Narrow"/>
          <w:sz w:val="24"/>
          <w:szCs w:val="24"/>
        </w:rPr>
        <w:t xml:space="preserve"> </w:t>
      </w:r>
      <w:r w:rsidR="00A23E6D" w:rsidRPr="00A23E6D">
        <w:rPr>
          <w:rFonts w:ascii="Arial Narrow" w:eastAsia="Times New Roman" w:hAnsi="Arial Narrow" w:cs="Arial"/>
          <w:sz w:val="24"/>
          <w:szCs w:val="24"/>
          <w:lang w:eastAsia="pl-PL"/>
        </w:rPr>
        <w:t>lub do wyczerpania ilości kruszywa objętej zamówieniem.</w:t>
      </w:r>
    </w:p>
    <w:p w:rsidR="00D64EB7" w:rsidRPr="0065630D" w:rsidRDefault="00D64EB7" w:rsidP="00E22137">
      <w:pPr>
        <w:pStyle w:val="Akapitzlist"/>
        <w:spacing w:after="0" w:line="240" w:lineRule="auto"/>
        <w:ind w:left="284" w:hanging="284"/>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1C075D" w:rsidRPr="002C69EF" w:rsidTr="00F52983">
        <w:tc>
          <w:tcPr>
            <w:tcW w:w="9712" w:type="dxa"/>
            <w:shd w:val="clear" w:color="auto" w:fill="A8D08D"/>
          </w:tcPr>
          <w:p w:rsidR="001C075D" w:rsidRDefault="001C075D" w:rsidP="004E34A9">
            <w:pPr>
              <w:pStyle w:val="Akapitzlist"/>
              <w:spacing w:after="0" w:line="240" w:lineRule="auto"/>
              <w:ind w:left="709"/>
              <w:jc w:val="center"/>
              <w:rPr>
                <w:rFonts w:ascii="Arial Narrow" w:hAnsi="Arial Narrow"/>
                <w:b/>
              </w:rPr>
            </w:pPr>
          </w:p>
          <w:p w:rsidR="001C075D" w:rsidRPr="001C075D" w:rsidRDefault="001C075D" w:rsidP="001C075D">
            <w:pPr>
              <w:pStyle w:val="Akapitzlist"/>
              <w:spacing w:after="0" w:line="240" w:lineRule="auto"/>
              <w:ind w:left="709"/>
              <w:jc w:val="center"/>
              <w:rPr>
                <w:rFonts w:ascii="Arial Narrow" w:hAnsi="Arial Narrow"/>
                <w:b/>
              </w:rPr>
            </w:pPr>
            <w:r>
              <w:rPr>
                <w:rFonts w:ascii="Arial Narrow" w:hAnsi="Arial Narrow"/>
                <w:b/>
              </w:rPr>
              <w:t>ROZDZIAŁ V</w:t>
            </w:r>
            <w:r w:rsidR="00F52983">
              <w:rPr>
                <w:rFonts w:ascii="Arial Narrow" w:hAnsi="Arial Narrow"/>
                <w:b/>
              </w:rPr>
              <w:t>II</w:t>
            </w:r>
            <w:r>
              <w:rPr>
                <w:rFonts w:ascii="Arial Narrow" w:hAnsi="Arial Narrow"/>
                <w:b/>
              </w:rPr>
              <w:t xml:space="preserve"> - </w:t>
            </w:r>
            <w:r w:rsidRPr="001C075D">
              <w:rPr>
                <w:rFonts w:ascii="Arial Narrow" w:hAnsi="Arial Narrow"/>
                <w:b/>
              </w:rPr>
              <w:t>INFORMACJA O ŚRODKACH KOMUNIKACJI ELEKTRONICZNEJ,</w:t>
            </w:r>
          </w:p>
          <w:p w:rsidR="008E5A43" w:rsidRDefault="001C075D" w:rsidP="001C075D">
            <w:pPr>
              <w:pStyle w:val="Akapitzlist"/>
              <w:spacing w:after="0" w:line="240" w:lineRule="auto"/>
              <w:ind w:left="709"/>
              <w:jc w:val="center"/>
              <w:rPr>
                <w:rFonts w:ascii="Arial Narrow" w:hAnsi="Arial Narrow"/>
                <w:b/>
              </w:rPr>
            </w:pPr>
            <w:r w:rsidRPr="001C075D">
              <w:rPr>
                <w:rFonts w:ascii="Arial Narrow" w:hAnsi="Arial Narrow"/>
                <w:b/>
              </w:rPr>
              <w:t xml:space="preserve">PRZY UŻYCIU KTÓRYCH ZAMAWIAJĄCY BĘDZIE KOMUNIKOWAŁ SIĘ Z WYKONAWCAMI </w:t>
            </w:r>
          </w:p>
          <w:p w:rsidR="001C075D" w:rsidRPr="002C69EF" w:rsidRDefault="001C075D" w:rsidP="008A5ED5">
            <w:pPr>
              <w:pStyle w:val="Akapitzlist"/>
              <w:spacing w:after="0" w:line="240" w:lineRule="auto"/>
              <w:ind w:left="709"/>
              <w:jc w:val="center"/>
              <w:rPr>
                <w:rFonts w:ascii="Cambria" w:hAnsi="Cambria"/>
                <w:b/>
                <w:sz w:val="16"/>
                <w:szCs w:val="16"/>
                <w:lang w:eastAsia="pl-PL"/>
              </w:rPr>
            </w:pPr>
          </w:p>
        </w:tc>
      </w:tr>
    </w:tbl>
    <w:p w:rsidR="00790209" w:rsidRDefault="00790209" w:rsidP="00790209">
      <w:pPr>
        <w:spacing w:after="0" w:line="240" w:lineRule="auto"/>
        <w:jc w:val="both"/>
        <w:rPr>
          <w:rFonts w:ascii="Arial Narrow" w:hAnsi="Arial Narrow"/>
        </w:rPr>
      </w:pPr>
    </w:p>
    <w:p w:rsidR="00790209" w:rsidRPr="00790209" w:rsidRDefault="0062689A" w:rsidP="00790209">
      <w:pPr>
        <w:spacing w:after="0" w:line="240" w:lineRule="auto"/>
        <w:jc w:val="both"/>
        <w:rPr>
          <w:rFonts w:ascii="Arial Narrow" w:hAnsi="Arial Narrow"/>
          <w:sz w:val="24"/>
          <w:szCs w:val="24"/>
        </w:rPr>
      </w:pPr>
      <w:r>
        <w:rPr>
          <w:rFonts w:ascii="Arial Narrow" w:hAnsi="Arial Narrow"/>
          <w:sz w:val="24"/>
          <w:szCs w:val="24"/>
        </w:rPr>
        <w:t xml:space="preserve">1. </w:t>
      </w:r>
      <w:r w:rsidR="00790209" w:rsidRPr="00790209">
        <w:rPr>
          <w:rFonts w:ascii="Arial Narrow" w:hAnsi="Arial Narrow"/>
          <w:sz w:val="24"/>
          <w:szCs w:val="24"/>
        </w:rPr>
        <w:t xml:space="preserve">sposób sporządzania oraz sposób przekazywania ofert, oświadczeń, przedmiotowych środków dowodowych, podmiotowych środków dowodowych oraz inne informacje przekazywane w postępowaniu, </w:t>
      </w:r>
    </w:p>
    <w:p w:rsidR="00BB45BE" w:rsidRPr="00790209" w:rsidRDefault="00BB45BE" w:rsidP="005E2B3F">
      <w:pPr>
        <w:spacing w:after="0" w:line="240" w:lineRule="auto"/>
        <w:jc w:val="both"/>
        <w:rPr>
          <w:rFonts w:ascii="Arial Narrow" w:hAnsi="Arial Narrow"/>
          <w:sz w:val="24"/>
          <w:szCs w:val="24"/>
        </w:rPr>
      </w:pPr>
    </w:p>
    <w:p w:rsidR="008C0CB3" w:rsidRPr="00790209" w:rsidRDefault="008C0CB3" w:rsidP="00691F49">
      <w:pPr>
        <w:spacing w:after="0" w:line="240" w:lineRule="auto"/>
        <w:jc w:val="both"/>
        <w:rPr>
          <w:rFonts w:ascii="Arial Narrow" w:hAnsi="Arial Narrow"/>
          <w:sz w:val="24"/>
          <w:szCs w:val="24"/>
        </w:rPr>
      </w:pPr>
      <w:r w:rsidRPr="00790209">
        <w:rPr>
          <w:rFonts w:ascii="Arial Narrow" w:hAnsi="Arial Narrow"/>
          <w:sz w:val="24"/>
          <w:szCs w:val="24"/>
        </w:rPr>
        <w:t xml:space="preserve">- </w:t>
      </w:r>
      <w:r w:rsidR="00790209" w:rsidRPr="00790209">
        <w:rPr>
          <w:rFonts w:ascii="Arial Narrow" w:hAnsi="Arial Narrow"/>
          <w:sz w:val="24"/>
          <w:szCs w:val="24"/>
        </w:rPr>
        <w:t>w</w:t>
      </w:r>
      <w:r w:rsidR="007E4447" w:rsidRPr="00790209">
        <w:rPr>
          <w:rFonts w:ascii="Arial Narrow" w:hAnsi="Arial Narrow"/>
          <w:sz w:val="24"/>
          <w:szCs w:val="24"/>
        </w:rPr>
        <w:t xml:space="preserve">ymagania techniczne dla dokumentów elektronicznych zawierających oferty, oświadczenia, przedmiotowe środki dowodowe, podmiotowe środki dowodowe oraz inne informacje przekazywane w postępowaniu, </w:t>
      </w:r>
    </w:p>
    <w:p w:rsidR="008C0CB3" w:rsidRPr="00790209" w:rsidRDefault="008C0CB3" w:rsidP="00691F49">
      <w:pPr>
        <w:spacing w:after="0" w:line="240" w:lineRule="auto"/>
        <w:jc w:val="both"/>
        <w:rPr>
          <w:rFonts w:ascii="Arial Narrow" w:hAnsi="Arial Narrow"/>
          <w:sz w:val="24"/>
          <w:szCs w:val="24"/>
        </w:rPr>
      </w:pPr>
      <w:r w:rsidRPr="00790209">
        <w:rPr>
          <w:rFonts w:ascii="Arial Narrow" w:hAnsi="Arial Narrow"/>
          <w:sz w:val="24"/>
          <w:szCs w:val="24"/>
        </w:rPr>
        <w:t xml:space="preserve">- </w:t>
      </w:r>
      <w:r w:rsidR="007E4447" w:rsidRPr="00790209">
        <w:rPr>
          <w:rFonts w:ascii="Arial Narrow" w:hAnsi="Arial Narrow"/>
          <w:sz w:val="24"/>
          <w:szCs w:val="24"/>
        </w:rPr>
        <w:t>wymagania techniczne i organizacyjne użycia środków komunikacji elektronicznej służących do odbioru dokumentów elektronicznych</w:t>
      </w:r>
    </w:p>
    <w:p w:rsidR="00790209" w:rsidRDefault="00790209" w:rsidP="00691F49">
      <w:pPr>
        <w:spacing w:after="0" w:line="240" w:lineRule="auto"/>
        <w:jc w:val="both"/>
        <w:rPr>
          <w:rFonts w:ascii="Arial Narrow" w:hAnsi="Arial Narrow"/>
          <w:sz w:val="24"/>
          <w:szCs w:val="24"/>
        </w:rPr>
      </w:pPr>
    </w:p>
    <w:p w:rsidR="00691F49" w:rsidRPr="00790209" w:rsidRDefault="00596A83" w:rsidP="00691F49">
      <w:pPr>
        <w:spacing w:after="0" w:line="240" w:lineRule="auto"/>
        <w:jc w:val="both"/>
        <w:rPr>
          <w:rFonts w:ascii="Arial Narrow" w:hAnsi="Arial Narrow"/>
          <w:sz w:val="24"/>
          <w:szCs w:val="24"/>
        </w:rPr>
      </w:pPr>
      <w:r w:rsidRPr="00790209">
        <w:rPr>
          <w:rFonts w:ascii="Arial Narrow" w:hAnsi="Arial Narrow"/>
          <w:sz w:val="24"/>
          <w:szCs w:val="24"/>
        </w:rPr>
        <w:t xml:space="preserve">muszą być zgodne z </w:t>
      </w:r>
      <w:r w:rsidR="00691F49" w:rsidRPr="00790209">
        <w:rPr>
          <w:rFonts w:ascii="Arial Narrow" w:hAnsi="Arial Narrow"/>
          <w:sz w:val="24"/>
          <w:szCs w:val="24"/>
        </w:rPr>
        <w:t>Rozporządzeni</w:t>
      </w:r>
      <w:r w:rsidRPr="00790209">
        <w:rPr>
          <w:rFonts w:ascii="Arial Narrow" w:hAnsi="Arial Narrow"/>
          <w:sz w:val="24"/>
          <w:szCs w:val="24"/>
        </w:rPr>
        <w:t>em</w:t>
      </w:r>
      <w:r w:rsidR="00691F49" w:rsidRPr="00790209">
        <w:rPr>
          <w:rFonts w:ascii="Arial Narrow" w:hAnsi="Arial Narrow"/>
          <w:sz w:val="24"/>
          <w:szCs w:val="24"/>
        </w:rPr>
        <w:t xml:space="preserve"> Prezesa Rady Ministrów z 30 grudnia 2020 r. w</w:t>
      </w:r>
      <w:r w:rsidR="008C0CB3" w:rsidRPr="00790209">
        <w:rPr>
          <w:rFonts w:ascii="Arial Narrow" w:hAnsi="Arial Narrow"/>
          <w:sz w:val="24"/>
          <w:szCs w:val="24"/>
        </w:rPr>
        <w:t xml:space="preserve"> sprawie sposobu sporządzania i </w:t>
      </w:r>
      <w:r w:rsidR="00691F49" w:rsidRPr="00790209">
        <w:rPr>
          <w:rFonts w:ascii="Arial Narrow" w:hAnsi="Arial Narrow"/>
          <w:sz w:val="24"/>
          <w:szCs w:val="24"/>
        </w:rPr>
        <w:t>przekazywania informacji oraz wymagań technicznych dla dokumentów elektronicznych oraz środków komunikacji elektronicznej w postępowaniu o udzielenie zamówienia publicznego lub w ko</w:t>
      </w:r>
      <w:r w:rsidR="008C0CB3" w:rsidRPr="00790209">
        <w:rPr>
          <w:rFonts w:ascii="Arial Narrow" w:hAnsi="Arial Narrow"/>
          <w:sz w:val="24"/>
          <w:szCs w:val="24"/>
        </w:rPr>
        <w:t>nkursie (Dz.U. z </w:t>
      </w:r>
      <w:r w:rsidR="00691F49" w:rsidRPr="00790209">
        <w:rPr>
          <w:rFonts w:ascii="Arial Narrow" w:hAnsi="Arial Narrow"/>
          <w:sz w:val="24"/>
          <w:szCs w:val="24"/>
        </w:rPr>
        <w:t>2020 r. poz. 2452):</w:t>
      </w:r>
    </w:p>
    <w:p w:rsidR="007E4447" w:rsidRPr="00790209" w:rsidRDefault="007E4447" w:rsidP="005E2B3F">
      <w:pPr>
        <w:spacing w:after="0" w:line="240" w:lineRule="auto"/>
        <w:jc w:val="both"/>
        <w:rPr>
          <w:rFonts w:ascii="Arial Narrow" w:hAnsi="Arial Narrow"/>
          <w:sz w:val="24"/>
          <w:szCs w:val="24"/>
        </w:rPr>
      </w:pPr>
    </w:p>
    <w:p w:rsidR="00C310C7" w:rsidRPr="002229B3" w:rsidRDefault="00790209" w:rsidP="00C310C7">
      <w:pPr>
        <w:spacing w:after="0" w:line="240" w:lineRule="auto"/>
        <w:jc w:val="both"/>
        <w:rPr>
          <w:rFonts w:ascii="Arial Narrow" w:hAnsi="Arial Narrow"/>
          <w:sz w:val="24"/>
          <w:szCs w:val="24"/>
        </w:rPr>
      </w:pPr>
      <w:r>
        <w:rPr>
          <w:rFonts w:ascii="Arial Narrow" w:hAnsi="Arial Narrow"/>
          <w:sz w:val="24"/>
          <w:szCs w:val="24"/>
        </w:rPr>
        <w:t>2</w:t>
      </w:r>
      <w:r w:rsidR="00064EDA" w:rsidRPr="002229B3">
        <w:rPr>
          <w:rFonts w:ascii="Arial Narrow" w:hAnsi="Arial Narrow"/>
          <w:sz w:val="24"/>
          <w:szCs w:val="24"/>
        </w:rPr>
        <w:t xml:space="preserve">. </w:t>
      </w:r>
      <w:r w:rsidR="00C310C7" w:rsidRPr="002229B3">
        <w:rPr>
          <w:rFonts w:ascii="Arial Narrow" w:hAnsi="Arial Narrow"/>
          <w:sz w:val="24"/>
          <w:szCs w:val="24"/>
        </w:rPr>
        <w:t xml:space="preserve">Z zastrzeżeniem </w:t>
      </w:r>
      <w:r w:rsidR="002229B3">
        <w:rPr>
          <w:rFonts w:ascii="Arial Narrow" w:hAnsi="Arial Narrow"/>
          <w:sz w:val="24"/>
          <w:szCs w:val="24"/>
        </w:rPr>
        <w:t xml:space="preserve">ust. </w:t>
      </w:r>
      <w:r>
        <w:rPr>
          <w:rFonts w:ascii="Arial Narrow" w:hAnsi="Arial Narrow"/>
          <w:sz w:val="24"/>
          <w:szCs w:val="24"/>
        </w:rPr>
        <w:t>3</w:t>
      </w:r>
      <w:r w:rsidR="002229B3">
        <w:rPr>
          <w:rFonts w:ascii="Arial Narrow" w:hAnsi="Arial Narrow"/>
          <w:sz w:val="24"/>
          <w:szCs w:val="24"/>
        </w:rPr>
        <w:t xml:space="preserve"> i </w:t>
      </w:r>
      <w:r w:rsidR="00C310C7" w:rsidRPr="002229B3">
        <w:rPr>
          <w:rFonts w:ascii="Arial Narrow" w:hAnsi="Arial Narrow"/>
          <w:sz w:val="24"/>
          <w:szCs w:val="24"/>
        </w:rPr>
        <w:t xml:space="preserve">ust. </w:t>
      </w:r>
      <w:r>
        <w:rPr>
          <w:rFonts w:ascii="Arial Narrow" w:hAnsi="Arial Narrow"/>
          <w:sz w:val="24"/>
          <w:szCs w:val="24"/>
        </w:rPr>
        <w:t>6</w:t>
      </w:r>
      <w:r w:rsidR="00C310C7" w:rsidRPr="002229B3">
        <w:rPr>
          <w:rFonts w:ascii="Arial Narrow" w:hAnsi="Arial Narrow"/>
          <w:sz w:val="24"/>
          <w:szCs w:val="24"/>
        </w:rPr>
        <w:t xml:space="preserve"> niniejszego rozdziału SWZ, komunikacja między Zamawiającym</w:t>
      </w:r>
      <w:r w:rsidR="002229B3">
        <w:rPr>
          <w:rFonts w:ascii="Arial Narrow" w:hAnsi="Arial Narrow"/>
          <w:sz w:val="24"/>
          <w:szCs w:val="24"/>
        </w:rPr>
        <w:t>, a </w:t>
      </w:r>
      <w:r w:rsidR="00C310C7" w:rsidRPr="002229B3">
        <w:rPr>
          <w:rFonts w:ascii="Arial Narrow" w:hAnsi="Arial Narrow"/>
          <w:sz w:val="24"/>
          <w:szCs w:val="24"/>
        </w:rPr>
        <w:t>Wykonawcami odbywa</w:t>
      </w:r>
      <w:r w:rsidR="00561DF9">
        <w:rPr>
          <w:rFonts w:ascii="Arial Narrow" w:hAnsi="Arial Narrow"/>
          <w:sz w:val="24"/>
          <w:szCs w:val="24"/>
        </w:rPr>
        <w:t xml:space="preserve"> się</w:t>
      </w:r>
      <w:r w:rsidR="00C310C7" w:rsidRPr="002229B3">
        <w:rPr>
          <w:rFonts w:ascii="Arial Narrow" w:hAnsi="Arial Narrow"/>
          <w:sz w:val="24"/>
          <w:szCs w:val="24"/>
        </w:rPr>
        <w:t xml:space="preserve"> wyłącznie przy użyciu środków komunikacji elektronicznej w rozumieniu ustawy z dnia 18 lipca 2002 r. o świadczeniu usług drogą elektroniczną (Dz.U. z 2020 r. poz. 344), tj:</w:t>
      </w:r>
    </w:p>
    <w:p w:rsidR="00C310C7" w:rsidRPr="002229B3" w:rsidRDefault="00064EDA" w:rsidP="00064EDA">
      <w:pPr>
        <w:spacing w:after="0" w:line="240" w:lineRule="auto"/>
        <w:ind w:left="284"/>
        <w:jc w:val="both"/>
        <w:rPr>
          <w:rFonts w:ascii="Arial Narrow" w:hAnsi="Arial Narrow"/>
          <w:sz w:val="24"/>
          <w:szCs w:val="24"/>
        </w:rPr>
      </w:pPr>
      <w:r w:rsidRPr="002229B3">
        <w:rPr>
          <w:rFonts w:ascii="Arial Narrow" w:hAnsi="Arial Narrow"/>
          <w:sz w:val="24"/>
          <w:szCs w:val="24"/>
        </w:rPr>
        <w:t xml:space="preserve">1) </w:t>
      </w:r>
      <w:r w:rsidR="00C310C7" w:rsidRPr="002229B3">
        <w:rPr>
          <w:rFonts w:ascii="Arial Narrow" w:hAnsi="Arial Narrow"/>
          <w:sz w:val="24"/>
          <w:szCs w:val="24"/>
        </w:rPr>
        <w:t>p</w:t>
      </w:r>
      <w:r w:rsidR="000D0987">
        <w:rPr>
          <w:rFonts w:ascii="Arial Narrow" w:hAnsi="Arial Narrow"/>
          <w:sz w:val="24"/>
          <w:szCs w:val="24"/>
        </w:rPr>
        <w:t>r</w:t>
      </w:r>
      <w:r w:rsidR="00C310C7" w:rsidRPr="002229B3">
        <w:rPr>
          <w:rFonts w:ascii="Arial Narrow" w:hAnsi="Arial Narrow"/>
          <w:sz w:val="24"/>
          <w:szCs w:val="24"/>
        </w:rPr>
        <w:t>z</w:t>
      </w:r>
      <w:r w:rsidR="000D0987">
        <w:rPr>
          <w:rFonts w:ascii="Arial Narrow" w:hAnsi="Arial Narrow"/>
          <w:sz w:val="24"/>
          <w:szCs w:val="24"/>
        </w:rPr>
        <w:t>y</w:t>
      </w:r>
      <w:r w:rsidR="00C310C7" w:rsidRPr="002229B3">
        <w:rPr>
          <w:rFonts w:ascii="Arial Narrow" w:hAnsi="Arial Narrow"/>
          <w:sz w:val="24"/>
          <w:szCs w:val="24"/>
        </w:rPr>
        <w:t xml:space="preserve"> </w:t>
      </w:r>
      <w:r w:rsidR="000D0987">
        <w:rPr>
          <w:rFonts w:ascii="Arial Narrow" w:hAnsi="Arial Narrow"/>
          <w:sz w:val="24"/>
          <w:szCs w:val="24"/>
        </w:rPr>
        <w:t>użyciu Platformy JOSEPHINE</w:t>
      </w:r>
      <w:r w:rsidR="00C310C7" w:rsidRPr="002229B3">
        <w:rPr>
          <w:rFonts w:ascii="Arial Narrow" w:hAnsi="Arial Narrow"/>
          <w:sz w:val="24"/>
          <w:szCs w:val="24"/>
        </w:rPr>
        <w:t xml:space="preserve"> pod adresem:</w:t>
      </w:r>
      <w:r w:rsidR="000D0987">
        <w:rPr>
          <w:rFonts w:ascii="Arial Narrow" w:hAnsi="Arial Narrow"/>
          <w:sz w:val="24"/>
          <w:szCs w:val="24"/>
        </w:rPr>
        <w:t xml:space="preserve"> </w:t>
      </w:r>
      <w:hyperlink r:id="rId10" w:history="1">
        <w:r w:rsidRPr="002229B3">
          <w:rPr>
            <w:rStyle w:val="Hipercze"/>
            <w:rFonts w:ascii="Arial Narrow" w:hAnsi="Arial Narrow"/>
            <w:color w:val="auto"/>
            <w:sz w:val="24"/>
            <w:szCs w:val="24"/>
          </w:rPr>
          <w:t>https://josephine.proebiz.com/pl/</w:t>
        </w:r>
      </w:hyperlink>
      <w:r w:rsidRPr="002229B3">
        <w:rPr>
          <w:rFonts w:ascii="Arial Narrow" w:hAnsi="Arial Narrow"/>
          <w:sz w:val="24"/>
          <w:szCs w:val="24"/>
        </w:rPr>
        <w:t xml:space="preserve"> </w:t>
      </w:r>
      <w:r w:rsidR="00C310C7" w:rsidRPr="002229B3">
        <w:rPr>
          <w:rFonts w:ascii="Arial Narrow" w:hAnsi="Arial Narrow"/>
          <w:sz w:val="24"/>
          <w:szCs w:val="24"/>
        </w:rPr>
        <w:t>(zwaną dalej zamiennie Platformą), w wierszu oznaczonym tytułem oraz znakiem niniejszego postępowania.</w:t>
      </w:r>
    </w:p>
    <w:p w:rsidR="00C310C7" w:rsidRPr="002229B3" w:rsidRDefault="00C310C7" w:rsidP="00064EDA">
      <w:pPr>
        <w:spacing w:after="0" w:line="240" w:lineRule="auto"/>
        <w:ind w:left="284"/>
        <w:jc w:val="both"/>
        <w:rPr>
          <w:rFonts w:ascii="Arial Narrow" w:hAnsi="Arial Narrow"/>
          <w:sz w:val="24"/>
          <w:szCs w:val="24"/>
        </w:rPr>
      </w:pPr>
    </w:p>
    <w:p w:rsidR="00C310C7" w:rsidRPr="002229B3" w:rsidRDefault="00064EDA" w:rsidP="00064EDA">
      <w:pPr>
        <w:spacing w:after="0" w:line="240" w:lineRule="auto"/>
        <w:ind w:left="284"/>
        <w:jc w:val="both"/>
        <w:rPr>
          <w:rFonts w:ascii="Arial Narrow" w:hAnsi="Arial Narrow"/>
          <w:sz w:val="24"/>
          <w:szCs w:val="24"/>
        </w:rPr>
      </w:pPr>
      <w:r w:rsidRPr="002229B3">
        <w:rPr>
          <w:rFonts w:ascii="Arial Narrow" w:hAnsi="Arial Narrow"/>
          <w:sz w:val="24"/>
          <w:szCs w:val="24"/>
        </w:rPr>
        <w:t xml:space="preserve">2) </w:t>
      </w:r>
      <w:r w:rsidR="00C310C7" w:rsidRPr="002229B3">
        <w:rPr>
          <w:rFonts w:ascii="Arial Narrow" w:hAnsi="Arial Narrow"/>
          <w:sz w:val="24"/>
          <w:szCs w:val="24"/>
        </w:rPr>
        <w:t xml:space="preserve">pocztą elektroniczną na adres e-mail </w:t>
      </w:r>
      <w:r w:rsidR="00C310C7" w:rsidRPr="00596A83">
        <w:rPr>
          <w:rFonts w:ascii="Arial Narrow" w:hAnsi="Arial Narrow"/>
          <w:sz w:val="24"/>
          <w:szCs w:val="24"/>
        </w:rPr>
        <w:t xml:space="preserve">Zamawiającego: </w:t>
      </w:r>
      <w:hyperlink r:id="rId11" w:history="1">
        <w:r w:rsidR="00596A83" w:rsidRPr="00596A83">
          <w:rPr>
            <w:rStyle w:val="Hipercze"/>
            <w:rFonts w:ascii="Arial Narrow" w:hAnsi="Arial Narrow"/>
            <w:color w:val="auto"/>
            <w:sz w:val="24"/>
            <w:szCs w:val="24"/>
          </w:rPr>
          <w:t>herby@katowice.lasy.gov.pl</w:t>
        </w:r>
      </w:hyperlink>
      <w:r w:rsidR="00596A83" w:rsidRPr="00596A83">
        <w:rPr>
          <w:rFonts w:ascii="Arial Narrow" w:hAnsi="Arial Narrow"/>
          <w:sz w:val="24"/>
          <w:szCs w:val="24"/>
        </w:rPr>
        <w:t>. Zamawiający dopuszcza możliwość składania dokumentów elektronicznych, oświadczeń lub elektronicznych kopii dokumentów lub oświadczeń za pomocą poczty elektronicznej, na wskazany adres email</w:t>
      </w:r>
      <w:r w:rsidR="00596A83">
        <w:rPr>
          <w:rFonts w:ascii="Arial Narrow" w:hAnsi="Arial Narrow"/>
          <w:sz w:val="24"/>
          <w:szCs w:val="24"/>
        </w:rPr>
        <w:t xml:space="preserve"> z godnie z przywołanym rozporządzeniem.</w:t>
      </w:r>
    </w:p>
    <w:p w:rsidR="00596A83" w:rsidRPr="002229B3" w:rsidRDefault="00596A83" w:rsidP="00C310C7">
      <w:pPr>
        <w:spacing w:after="0" w:line="240" w:lineRule="auto"/>
        <w:jc w:val="both"/>
        <w:rPr>
          <w:rFonts w:ascii="Arial Narrow" w:hAnsi="Arial Narrow"/>
          <w:sz w:val="24"/>
          <w:szCs w:val="24"/>
        </w:rPr>
      </w:pPr>
    </w:p>
    <w:p w:rsidR="00C310C7" w:rsidRPr="002229B3" w:rsidRDefault="00790209" w:rsidP="00C310C7">
      <w:pPr>
        <w:spacing w:after="0" w:line="240" w:lineRule="auto"/>
        <w:jc w:val="both"/>
        <w:rPr>
          <w:rFonts w:ascii="Arial Narrow" w:hAnsi="Arial Narrow"/>
          <w:sz w:val="24"/>
          <w:szCs w:val="24"/>
        </w:rPr>
      </w:pPr>
      <w:r>
        <w:rPr>
          <w:rFonts w:ascii="Arial Narrow" w:hAnsi="Arial Narrow"/>
          <w:sz w:val="24"/>
          <w:szCs w:val="24"/>
        </w:rPr>
        <w:t>3</w:t>
      </w:r>
      <w:r w:rsidR="00064EDA" w:rsidRPr="002229B3">
        <w:rPr>
          <w:rFonts w:ascii="Arial Narrow" w:hAnsi="Arial Narrow"/>
          <w:sz w:val="24"/>
          <w:szCs w:val="24"/>
        </w:rPr>
        <w:t xml:space="preserve">. </w:t>
      </w:r>
      <w:r w:rsidR="00C310C7" w:rsidRPr="002229B3">
        <w:rPr>
          <w:rFonts w:ascii="Arial Narrow" w:hAnsi="Arial Narrow"/>
          <w:sz w:val="24"/>
          <w:szCs w:val="24"/>
        </w:rPr>
        <w:t>Ofertę składa się wyłącznie poprzez Platformę przetargową pod rygorem nieważności, zgodnie z wyborem Wykonawcy:</w:t>
      </w:r>
    </w:p>
    <w:p w:rsidR="00C310C7" w:rsidRPr="002229B3" w:rsidRDefault="00064EDA" w:rsidP="00064EDA">
      <w:pPr>
        <w:spacing w:after="0" w:line="240" w:lineRule="auto"/>
        <w:ind w:left="284"/>
        <w:jc w:val="both"/>
        <w:rPr>
          <w:rFonts w:ascii="Arial Narrow" w:hAnsi="Arial Narrow"/>
          <w:sz w:val="24"/>
          <w:szCs w:val="24"/>
        </w:rPr>
      </w:pPr>
      <w:r w:rsidRPr="002229B3">
        <w:rPr>
          <w:rFonts w:ascii="Arial Narrow" w:hAnsi="Arial Narrow"/>
          <w:sz w:val="24"/>
          <w:szCs w:val="24"/>
        </w:rPr>
        <w:t xml:space="preserve">1) </w:t>
      </w:r>
      <w:r w:rsidR="00C310C7" w:rsidRPr="002229B3">
        <w:rPr>
          <w:rFonts w:ascii="Arial Narrow" w:hAnsi="Arial Narrow"/>
          <w:sz w:val="24"/>
          <w:szCs w:val="24"/>
        </w:rPr>
        <w:t>w formie elektronicznej (oznacza to postać elektroniczną opatrzoną kwalifikowanym podpisem elektronicznym),</w:t>
      </w:r>
    </w:p>
    <w:p w:rsidR="00C310C7" w:rsidRPr="002229B3" w:rsidRDefault="00C310C7" w:rsidP="00064EDA">
      <w:pPr>
        <w:spacing w:after="0" w:line="240" w:lineRule="auto"/>
        <w:ind w:left="284"/>
        <w:jc w:val="both"/>
        <w:rPr>
          <w:rFonts w:ascii="Arial Narrow" w:hAnsi="Arial Narrow"/>
          <w:sz w:val="24"/>
          <w:szCs w:val="24"/>
        </w:rPr>
      </w:pPr>
      <w:r w:rsidRPr="002229B3">
        <w:rPr>
          <w:rFonts w:ascii="Arial Narrow" w:hAnsi="Arial Narrow"/>
          <w:sz w:val="24"/>
          <w:szCs w:val="24"/>
        </w:rPr>
        <w:t>2)</w:t>
      </w:r>
      <w:r w:rsidR="00064EDA" w:rsidRPr="002229B3">
        <w:rPr>
          <w:rFonts w:ascii="Arial Narrow" w:hAnsi="Arial Narrow"/>
          <w:sz w:val="24"/>
          <w:szCs w:val="24"/>
        </w:rPr>
        <w:t xml:space="preserve"> </w:t>
      </w:r>
      <w:r w:rsidRPr="002229B3">
        <w:rPr>
          <w:rFonts w:ascii="Arial Narrow" w:hAnsi="Arial Narrow"/>
          <w:sz w:val="24"/>
          <w:szCs w:val="24"/>
        </w:rPr>
        <w:t>w postaci elektronicznej opatrzonej podpisem zaufanym lub podpisem osobistym.</w:t>
      </w:r>
    </w:p>
    <w:p w:rsidR="00C310C7" w:rsidRPr="002229B3" w:rsidRDefault="00C310C7" w:rsidP="00C310C7">
      <w:pPr>
        <w:spacing w:after="0" w:line="240" w:lineRule="auto"/>
        <w:jc w:val="both"/>
        <w:rPr>
          <w:rFonts w:ascii="Arial Narrow" w:hAnsi="Arial Narrow"/>
          <w:sz w:val="24"/>
          <w:szCs w:val="24"/>
        </w:rPr>
      </w:pPr>
    </w:p>
    <w:p w:rsidR="00C310C7" w:rsidRPr="002229B3" w:rsidRDefault="00C310C7" w:rsidP="00C310C7">
      <w:pPr>
        <w:spacing w:after="0" w:line="240" w:lineRule="auto"/>
        <w:jc w:val="both"/>
        <w:rPr>
          <w:rFonts w:ascii="Arial Narrow" w:hAnsi="Arial Narrow"/>
          <w:sz w:val="24"/>
          <w:szCs w:val="24"/>
        </w:rPr>
      </w:pPr>
      <w:r w:rsidRPr="002229B3">
        <w:rPr>
          <w:rFonts w:ascii="Arial Narrow" w:hAnsi="Arial Narrow"/>
          <w:sz w:val="24"/>
          <w:szCs w:val="24"/>
        </w:rPr>
        <w:t xml:space="preserve">Ilekroć w niniejszej SWZ jest mowa o ofercie, należy przez to rozumieć również ofertę dodatkową. </w:t>
      </w:r>
    </w:p>
    <w:p w:rsidR="00596A83" w:rsidRDefault="00596A83" w:rsidP="00596A83">
      <w:pPr>
        <w:spacing w:after="0" w:line="240" w:lineRule="auto"/>
        <w:jc w:val="both"/>
        <w:rPr>
          <w:rFonts w:ascii="Arial Narrow" w:hAnsi="Arial Narrow"/>
          <w:sz w:val="24"/>
          <w:szCs w:val="24"/>
        </w:rPr>
      </w:pPr>
    </w:p>
    <w:p w:rsidR="00596A83" w:rsidRDefault="00790209" w:rsidP="00596A83">
      <w:pPr>
        <w:spacing w:after="0" w:line="240" w:lineRule="auto"/>
        <w:jc w:val="both"/>
        <w:rPr>
          <w:rFonts w:ascii="Arial Narrow" w:hAnsi="Arial Narrow"/>
          <w:sz w:val="24"/>
          <w:szCs w:val="24"/>
        </w:rPr>
      </w:pPr>
      <w:r>
        <w:rPr>
          <w:rFonts w:ascii="Arial Narrow" w:hAnsi="Arial Narrow"/>
          <w:sz w:val="24"/>
          <w:szCs w:val="24"/>
        </w:rPr>
        <w:t>4</w:t>
      </w:r>
      <w:r w:rsidR="00596A83">
        <w:rPr>
          <w:rFonts w:ascii="Arial Narrow" w:hAnsi="Arial Narrow"/>
          <w:sz w:val="24"/>
          <w:szCs w:val="24"/>
        </w:rPr>
        <w:t xml:space="preserve"> </w:t>
      </w:r>
      <w:r w:rsidR="00596A83" w:rsidRPr="00596A83">
        <w:rPr>
          <w:rFonts w:ascii="Arial Narrow" w:hAnsi="Arial Narrow"/>
          <w:sz w:val="24"/>
          <w:szCs w:val="24"/>
        </w:rPr>
        <w:t>Dokumenty elektroniczne, oświadczenia lub elektroniczne kopie dokumentów lub oświadczeń składane są przez Wykonawcę za pośrednictwem platformy JOSEPHINE https://josephine.proebiz.com/pl/ jako załączniki.</w:t>
      </w:r>
    </w:p>
    <w:p w:rsidR="00C310C7" w:rsidRPr="002229B3" w:rsidRDefault="00C310C7" w:rsidP="00C310C7">
      <w:pPr>
        <w:spacing w:after="0" w:line="240" w:lineRule="auto"/>
        <w:jc w:val="both"/>
        <w:rPr>
          <w:rFonts w:ascii="Arial Narrow" w:hAnsi="Arial Narrow"/>
          <w:sz w:val="24"/>
          <w:szCs w:val="24"/>
        </w:rPr>
      </w:pPr>
    </w:p>
    <w:p w:rsidR="00C310C7" w:rsidRPr="002229B3" w:rsidRDefault="00790209" w:rsidP="00C310C7">
      <w:pPr>
        <w:spacing w:after="0" w:line="240" w:lineRule="auto"/>
        <w:jc w:val="both"/>
        <w:rPr>
          <w:rFonts w:ascii="Arial Narrow" w:hAnsi="Arial Narrow"/>
          <w:sz w:val="24"/>
          <w:szCs w:val="24"/>
        </w:rPr>
      </w:pPr>
      <w:r>
        <w:rPr>
          <w:rFonts w:ascii="Arial Narrow" w:hAnsi="Arial Narrow"/>
          <w:sz w:val="24"/>
          <w:szCs w:val="24"/>
        </w:rPr>
        <w:t>5</w:t>
      </w:r>
      <w:r w:rsidR="00064EDA" w:rsidRPr="002229B3">
        <w:rPr>
          <w:rFonts w:ascii="Arial Narrow" w:hAnsi="Arial Narrow"/>
          <w:sz w:val="24"/>
          <w:szCs w:val="24"/>
        </w:rPr>
        <w:t xml:space="preserve">. </w:t>
      </w:r>
      <w:r w:rsidR="00C310C7" w:rsidRPr="002229B3">
        <w:rPr>
          <w:rFonts w:ascii="Arial Narrow" w:hAnsi="Arial Narrow"/>
          <w:sz w:val="24"/>
          <w:szCs w:val="24"/>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rsidR="00C310C7" w:rsidRPr="002229B3" w:rsidRDefault="00C310C7" w:rsidP="00C310C7">
      <w:pPr>
        <w:spacing w:after="0" w:line="240" w:lineRule="auto"/>
        <w:jc w:val="both"/>
        <w:rPr>
          <w:rFonts w:ascii="Arial Narrow" w:hAnsi="Arial Narrow"/>
          <w:sz w:val="24"/>
          <w:szCs w:val="24"/>
        </w:rPr>
      </w:pPr>
    </w:p>
    <w:p w:rsidR="00C310C7" w:rsidRPr="002229B3" w:rsidRDefault="00790209" w:rsidP="00C310C7">
      <w:pPr>
        <w:spacing w:after="0" w:line="240" w:lineRule="auto"/>
        <w:jc w:val="both"/>
        <w:rPr>
          <w:rFonts w:ascii="Arial Narrow" w:hAnsi="Arial Narrow"/>
          <w:sz w:val="24"/>
          <w:szCs w:val="24"/>
        </w:rPr>
      </w:pPr>
      <w:r>
        <w:rPr>
          <w:rFonts w:ascii="Arial Narrow" w:hAnsi="Arial Narrow"/>
          <w:sz w:val="24"/>
          <w:szCs w:val="24"/>
        </w:rPr>
        <w:t>6</w:t>
      </w:r>
      <w:r w:rsidR="00064EDA" w:rsidRPr="002229B3">
        <w:rPr>
          <w:rFonts w:ascii="Arial Narrow" w:hAnsi="Arial Narrow"/>
          <w:sz w:val="24"/>
          <w:szCs w:val="24"/>
        </w:rPr>
        <w:t xml:space="preserve">. </w:t>
      </w:r>
      <w:r w:rsidR="00C310C7" w:rsidRPr="002229B3">
        <w:rPr>
          <w:rFonts w:ascii="Arial Narrow" w:hAnsi="Arial Narrow"/>
          <w:sz w:val="24"/>
          <w:szCs w:val="24"/>
        </w:rPr>
        <w:t>Komunikacja ustna dopuszczalna jest wyłącznie w odniesieniu do info</w:t>
      </w:r>
      <w:r w:rsidR="002229B3">
        <w:rPr>
          <w:rFonts w:ascii="Arial Narrow" w:hAnsi="Arial Narrow"/>
          <w:sz w:val="24"/>
          <w:szCs w:val="24"/>
        </w:rPr>
        <w:t>rmacji, które nie są istotne, w </w:t>
      </w:r>
      <w:r w:rsidR="00C310C7" w:rsidRPr="002229B3">
        <w:rPr>
          <w:rFonts w:ascii="Arial Narrow" w:hAnsi="Arial Narrow"/>
          <w:sz w:val="24"/>
          <w:szCs w:val="24"/>
        </w:rPr>
        <w:t xml:space="preserve">szczególności nie dotyczą ogłoszenia o zamówieniu lub dokumentów zamówienia i ofert. </w:t>
      </w:r>
    </w:p>
    <w:p w:rsidR="00C310C7" w:rsidRPr="002229B3" w:rsidRDefault="00C310C7" w:rsidP="00C310C7">
      <w:pPr>
        <w:spacing w:after="0" w:line="240" w:lineRule="auto"/>
        <w:jc w:val="both"/>
        <w:rPr>
          <w:rFonts w:ascii="Arial Narrow" w:hAnsi="Arial Narrow"/>
          <w:sz w:val="24"/>
          <w:szCs w:val="24"/>
        </w:rPr>
      </w:pPr>
    </w:p>
    <w:p w:rsidR="001C075D" w:rsidRDefault="00790209" w:rsidP="00C310C7">
      <w:pPr>
        <w:spacing w:after="0" w:line="240" w:lineRule="auto"/>
        <w:jc w:val="both"/>
        <w:rPr>
          <w:rFonts w:ascii="Arial Narrow" w:hAnsi="Arial Narrow"/>
          <w:sz w:val="24"/>
          <w:szCs w:val="24"/>
        </w:rPr>
      </w:pPr>
      <w:r>
        <w:rPr>
          <w:rFonts w:ascii="Arial Narrow" w:hAnsi="Arial Narrow"/>
          <w:sz w:val="24"/>
          <w:szCs w:val="24"/>
        </w:rPr>
        <w:lastRenderedPageBreak/>
        <w:t>7</w:t>
      </w:r>
      <w:r w:rsidR="00064EDA" w:rsidRPr="002229B3">
        <w:rPr>
          <w:rFonts w:ascii="Arial Narrow" w:hAnsi="Arial Narrow"/>
          <w:sz w:val="24"/>
          <w:szCs w:val="24"/>
        </w:rPr>
        <w:t xml:space="preserve">. </w:t>
      </w:r>
      <w:r w:rsidR="00C310C7" w:rsidRPr="002229B3">
        <w:rPr>
          <w:rFonts w:ascii="Arial Narrow" w:hAnsi="Arial Narrow"/>
          <w:sz w:val="24"/>
          <w:szCs w:val="24"/>
        </w:rPr>
        <w:t>Przyjmuje się, że dokument wysłany przy użyciu Platformy przetargowej został doręczony Wykon</w:t>
      </w:r>
      <w:r w:rsidR="00596A83">
        <w:rPr>
          <w:rFonts w:ascii="Arial Narrow" w:hAnsi="Arial Narrow"/>
          <w:sz w:val="24"/>
          <w:szCs w:val="24"/>
        </w:rPr>
        <w:t>awcy w </w:t>
      </w:r>
      <w:r w:rsidR="00C310C7" w:rsidRPr="002229B3">
        <w:rPr>
          <w:rFonts w:ascii="Arial Narrow" w:hAnsi="Arial Narrow"/>
          <w:sz w:val="24"/>
          <w:szCs w:val="24"/>
        </w:rPr>
        <w:t>sposób umożliwiający zapoznanie się z jego treścią, w dniu jego przekazania na Platformę przetargową.</w:t>
      </w:r>
    </w:p>
    <w:p w:rsidR="007C031E" w:rsidRDefault="007C031E" w:rsidP="007C031E">
      <w:pPr>
        <w:spacing w:after="0" w:line="240" w:lineRule="auto"/>
        <w:jc w:val="both"/>
        <w:rPr>
          <w:rFonts w:ascii="Arial Narrow" w:hAnsi="Arial Narrow"/>
          <w:sz w:val="24"/>
          <w:szCs w:val="24"/>
        </w:rPr>
      </w:pPr>
    </w:p>
    <w:p w:rsidR="007C031E" w:rsidRPr="007C031E" w:rsidRDefault="00790209" w:rsidP="007C031E">
      <w:pPr>
        <w:spacing w:after="0" w:line="240" w:lineRule="auto"/>
        <w:jc w:val="both"/>
        <w:rPr>
          <w:rFonts w:ascii="Arial Narrow" w:hAnsi="Arial Narrow"/>
          <w:sz w:val="24"/>
          <w:szCs w:val="24"/>
        </w:rPr>
      </w:pPr>
      <w:r>
        <w:rPr>
          <w:rFonts w:ascii="Arial Narrow" w:hAnsi="Arial Narrow"/>
          <w:sz w:val="24"/>
          <w:szCs w:val="24"/>
        </w:rPr>
        <w:t>8</w:t>
      </w:r>
      <w:r w:rsidR="007C031E">
        <w:rPr>
          <w:rFonts w:ascii="Arial Narrow" w:hAnsi="Arial Narrow"/>
          <w:sz w:val="24"/>
          <w:szCs w:val="24"/>
        </w:rPr>
        <w:t xml:space="preserve">. </w:t>
      </w:r>
      <w:r w:rsidR="007C031E" w:rsidRPr="007C031E">
        <w:rPr>
          <w:rFonts w:ascii="Arial Narrow" w:hAnsi="Arial Narrow"/>
          <w:sz w:val="24"/>
          <w:szCs w:val="24"/>
        </w:rPr>
        <w:t xml:space="preserve">Informacje o sposobie komunikowania się zamawiającego z wykonawcami w inny sposób niż przy użyciu środków komunikacji elektronicznej w przypadku zaistnienia jednej z sytuacji określonych w art. 65 ust. 1, art. 66 i art. 69 Ustawy Pzp; </w:t>
      </w:r>
    </w:p>
    <w:p w:rsidR="007C031E" w:rsidRPr="007C031E" w:rsidRDefault="007C031E" w:rsidP="007C031E">
      <w:pPr>
        <w:spacing w:after="0" w:line="240" w:lineRule="auto"/>
        <w:jc w:val="both"/>
        <w:rPr>
          <w:rFonts w:ascii="Arial Narrow" w:hAnsi="Arial Narrow"/>
          <w:sz w:val="24"/>
          <w:szCs w:val="24"/>
        </w:rPr>
      </w:pPr>
    </w:p>
    <w:p w:rsidR="007C031E" w:rsidRDefault="007C031E" w:rsidP="007C031E">
      <w:pPr>
        <w:spacing w:after="0" w:line="240" w:lineRule="auto"/>
        <w:jc w:val="both"/>
        <w:rPr>
          <w:rFonts w:ascii="Arial Narrow" w:hAnsi="Arial Narrow"/>
          <w:sz w:val="24"/>
          <w:szCs w:val="24"/>
        </w:rPr>
      </w:pPr>
      <w:r w:rsidRPr="007C031E">
        <w:rPr>
          <w:rFonts w:ascii="Arial Narrow" w:hAnsi="Arial Narrow"/>
          <w:sz w:val="24"/>
          <w:szCs w:val="24"/>
        </w:rPr>
        <w:t xml:space="preserve">1) art. 65 ust. 1 – nie dotyczy; </w:t>
      </w:r>
    </w:p>
    <w:p w:rsidR="007C031E" w:rsidRDefault="007C031E" w:rsidP="007C031E">
      <w:pPr>
        <w:spacing w:after="0" w:line="240" w:lineRule="auto"/>
        <w:jc w:val="both"/>
        <w:rPr>
          <w:rFonts w:ascii="Arial Narrow" w:hAnsi="Arial Narrow"/>
          <w:sz w:val="24"/>
          <w:szCs w:val="24"/>
        </w:rPr>
      </w:pPr>
      <w:r w:rsidRPr="007C031E">
        <w:rPr>
          <w:rFonts w:ascii="Arial Narrow" w:hAnsi="Arial Narrow"/>
          <w:sz w:val="24"/>
          <w:szCs w:val="24"/>
        </w:rPr>
        <w:t xml:space="preserve">2) art. 66 – nie dotyczy; </w:t>
      </w:r>
    </w:p>
    <w:p w:rsidR="007C031E" w:rsidRPr="007C031E" w:rsidRDefault="007C031E" w:rsidP="007C031E">
      <w:pPr>
        <w:spacing w:after="0" w:line="240" w:lineRule="auto"/>
        <w:jc w:val="both"/>
        <w:rPr>
          <w:rFonts w:ascii="Arial Narrow" w:hAnsi="Arial Narrow"/>
          <w:sz w:val="24"/>
          <w:szCs w:val="24"/>
        </w:rPr>
      </w:pPr>
      <w:r w:rsidRPr="007C031E">
        <w:rPr>
          <w:rFonts w:ascii="Arial Narrow" w:hAnsi="Arial Narrow"/>
          <w:sz w:val="24"/>
          <w:szCs w:val="24"/>
        </w:rPr>
        <w:t xml:space="preserve">3) art. 69 – nie dotyczy. </w:t>
      </w:r>
    </w:p>
    <w:p w:rsidR="007C031E" w:rsidRDefault="007C031E" w:rsidP="007C031E">
      <w:pPr>
        <w:spacing w:after="0" w:line="240" w:lineRule="auto"/>
        <w:jc w:val="both"/>
        <w:rPr>
          <w:rFonts w:ascii="Arial Narrow" w:hAnsi="Arial Narrow"/>
          <w:sz w:val="24"/>
          <w:szCs w:val="24"/>
        </w:rPr>
      </w:pPr>
    </w:p>
    <w:p w:rsidR="007C031E" w:rsidRPr="007C031E" w:rsidRDefault="00790209" w:rsidP="007C031E">
      <w:pPr>
        <w:spacing w:after="0" w:line="240" w:lineRule="auto"/>
        <w:jc w:val="both"/>
        <w:rPr>
          <w:rFonts w:ascii="Arial Narrow" w:hAnsi="Arial Narrow"/>
          <w:sz w:val="24"/>
          <w:szCs w:val="24"/>
        </w:rPr>
      </w:pPr>
      <w:r>
        <w:rPr>
          <w:rFonts w:ascii="Arial Narrow" w:hAnsi="Arial Narrow"/>
          <w:sz w:val="24"/>
          <w:szCs w:val="24"/>
        </w:rPr>
        <w:t>9</w:t>
      </w:r>
      <w:r w:rsidR="007C031E">
        <w:rPr>
          <w:rFonts w:ascii="Arial Narrow" w:hAnsi="Arial Narrow"/>
          <w:sz w:val="24"/>
          <w:szCs w:val="24"/>
        </w:rPr>
        <w:t xml:space="preserve">. </w:t>
      </w:r>
      <w:r w:rsidR="007C031E" w:rsidRPr="007C031E">
        <w:rPr>
          <w:rFonts w:ascii="Arial Narrow" w:hAnsi="Arial Narrow"/>
          <w:sz w:val="24"/>
          <w:szCs w:val="24"/>
        </w:rPr>
        <w:t xml:space="preserve">Wymóg lub możliwość złożenia ofert w postaci katalogów elektronicznych lub dołączenia katalogów elektronicznych do oferty, w sytuacji </w:t>
      </w:r>
      <w:r w:rsidR="007C031E">
        <w:rPr>
          <w:rFonts w:ascii="Arial Narrow" w:hAnsi="Arial Narrow"/>
          <w:sz w:val="24"/>
          <w:szCs w:val="24"/>
        </w:rPr>
        <w:t>określonej w art. 93 Ustawy Pzp</w:t>
      </w:r>
      <w:r w:rsidR="007C031E" w:rsidRPr="007C031E">
        <w:rPr>
          <w:rFonts w:ascii="Arial Narrow" w:hAnsi="Arial Narrow"/>
          <w:sz w:val="24"/>
          <w:szCs w:val="24"/>
        </w:rPr>
        <w:t xml:space="preserve"> </w:t>
      </w:r>
      <w:r w:rsidR="007C031E">
        <w:rPr>
          <w:rFonts w:ascii="Arial Narrow" w:hAnsi="Arial Narrow"/>
          <w:sz w:val="24"/>
          <w:szCs w:val="24"/>
        </w:rPr>
        <w:t xml:space="preserve">- </w:t>
      </w:r>
      <w:r w:rsidR="007C031E" w:rsidRPr="007C031E">
        <w:rPr>
          <w:rFonts w:ascii="Arial Narrow" w:hAnsi="Arial Narrow"/>
          <w:sz w:val="24"/>
          <w:szCs w:val="24"/>
        </w:rPr>
        <w:t xml:space="preserve">Zamawiający nie przewiduje złożenia oferty w postaci katalogów elektronicznych. </w:t>
      </w:r>
    </w:p>
    <w:p w:rsidR="007C031E" w:rsidRPr="002229B3" w:rsidRDefault="007C031E" w:rsidP="00C310C7">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2229B3" w:rsidRPr="002C69EF" w:rsidTr="007C031E">
        <w:tc>
          <w:tcPr>
            <w:tcW w:w="9712" w:type="dxa"/>
            <w:shd w:val="clear" w:color="auto" w:fill="A8D08D"/>
          </w:tcPr>
          <w:p w:rsidR="002229B3" w:rsidRDefault="002229B3" w:rsidP="004E34A9">
            <w:pPr>
              <w:pStyle w:val="Akapitzlist"/>
              <w:spacing w:after="0" w:line="240" w:lineRule="auto"/>
              <w:ind w:left="709"/>
              <w:jc w:val="center"/>
              <w:rPr>
                <w:rFonts w:ascii="Arial Narrow" w:hAnsi="Arial Narrow"/>
                <w:b/>
              </w:rPr>
            </w:pPr>
          </w:p>
          <w:p w:rsidR="008E5A43" w:rsidRPr="00A23E6D" w:rsidRDefault="004C0BE5" w:rsidP="002229B3">
            <w:pPr>
              <w:pStyle w:val="Akapitzlist"/>
              <w:spacing w:after="0" w:line="240" w:lineRule="auto"/>
              <w:ind w:left="709"/>
              <w:jc w:val="center"/>
              <w:rPr>
                <w:rFonts w:ascii="Arial Narrow" w:hAnsi="Arial Narrow"/>
                <w:b/>
                <w:sz w:val="24"/>
                <w:szCs w:val="24"/>
              </w:rPr>
            </w:pPr>
            <w:r w:rsidRPr="00A23E6D">
              <w:rPr>
                <w:rFonts w:ascii="Arial Narrow" w:hAnsi="Arial Narrow"/>
                <w:b/>
                <w:sz w:val="24"/>
                <w:szCs w:val="24"/>
              </w:rPr>
              <w:t>ROZDZIAŁ V</w:t>
            </w:r>
            <w:r w:rsidR="00F52983" w:rsidRPr="00A23E6D">
              <w:rPr>
                <w:rFonts w:ascii="Arial Narrow" w:hAnsi="Arial Narrow"/>
                <w:b/>
                <w:sz w:val="24"/>
                <w:szCs w:val="24"/>
              </w:rPr>
              <w:t>III</w:t>
            </w:r>
            <w:r w:rsidR="002229B3" w:rsidRPr="00A23E6D">
              <w:rPr>
                <w:rFonts w:ascii="Arial Narrow" w:hAnsi="Arial Narrow"/>
                <w:b/>
                <w:sz w:val="24"/>
                <w:szCs w:val="24"/>
              </w:rPr>
              <w:t xml:space="preserve"> - INFORMACJA O WYMAGANIACH TECHNICZNYCH I ORGANIZACYJNYCH SPORZĄDZANIA, WYSYŁANIA I ODBIERANIA KORESPONDENCJI ELEKTRONICZNEJ</w:t>
            </w:r>
            <w:r w:rsidR="008E5A43" w:rsidRPr="00A23E6D">
              <w:rPr>
                <w:rFonts w:ascii="Arial Narrow" w:hAnsi="Arial Narrow"/>
                <w:b/>
                <w:sz w:val="24"/>
                <w:szCs w:val="24"/>
              </w:rPr>
              <w:t xml:space="preserve"> </w:t>
            </w:r>
          </w:p>
          <w:p w:rsidR="002229B3" w:rsidRDefault="002229B3" w:rsidP="002229B3">
            <w:pPr>
              <w:pStyle w:val="Akapitzlist"/>
              <w:spacing w:after="0" w:line="240" w:lineRule="auto"/>
              <w:ind w:left="709"/>
              <w:jc w:val="center"/>
              <w:rPr>
                <w:rFonts w:ascii="Arial Narrow" w:hAnsi="Arial Narrow"/>
                <w:b/>
              </w:rPr>
            </w:pPr>
          </w:p>
          <w:p w:rsidR="002229B3" w:rsidRPr="002C69EF" w:rsidRDefault="002229B3" w:rsidP="002229B3">
            <w:pPr>
              <w:pStyle w:val="Akapitzlist"/>
              <w:spacing w:after="0" w:line="240" w:lineRule="auto"/>
              <w:ind w:left="709"/>
              <w:jc w:val="center"/>
              <w:rPr>
                <w:rFonts w:ascii="Cambria" w:hAnsi="Cambria"/>
                <w:b/>
                <w:sz w:val="16"/>
                <w:szCs w:val="16"/>
                <w:lang w:eastAsia="pl-PL"/>
              </w:rPr>
            </w:pPr>
          </w:p>
        </w:tc>
      </w:tr>
    </w:tbl>
    <w:p w:rsidR="002229B3" w:rsidRDefault="002229B3" w:rsidP="005E2B3F">
      <w:pPr>
        <w:spacing w:after="0" w:line="240" w:lineRule="auto"/>
        <w:jc w:val="both"/>
        <w:rPr>
          <w:rFonts w:ascii="Arial Narrow" w:hAnsi="Arial Narrow"/>
        </w:rPr>
      </w:pPr>
    </w:p>
    <w:p w:rsidR="008B4AAD" w:rsidRPr="002A298F" w:rsidRDefault="008B4AAD" w:rsidP="008B4AAD">
      <w:pPr>
        <w:spacing w:after="0" w:line="240" w:lineRule="auto"/>
        <w:jc w:val="both"/>
        <w:rPr>
          <w:rFonts w:ascii="Arial Narrow" w:hAnsi="Arial Narrow"/>
          <w:b/>
          <w:sz w:val="24"/>
          <w:szCs w:val="24"/>
        </w:rPr>
      </w:pPr>
      <w:r>
        <w:rPr>
          <w:rFonts w:ascii="Arial Narrow" w:hAnsi="Arial Narrow"/>
          <w:sz w:val="24"/>
          <w:szCs w:val="24"/>
        </w:rPr>
        <w:t xml:space="preserve">1. </w:t>
      </w:r>
      <w:r w:rsidRPr="008B4AAD">
        <w:rPr>
          <w:rFonts w:ascii="Arial Narrow" w:hAnsi="Arial Narrow"/>
          <w:sz w:val="24"/>
          <w:szCs w:val="24"/>
        </w:rPr>
        <w:t>Wykonawca zamierzający złożyć ofertę (wyłącznie poprzez Platformę przetargową) – zobowiązany jest za</w:t>
      </w:r>
      <w:r w:rsidR="006C2FC3">
        <w:rPr>
          <w:rFonts w:ascii="Arial Narrow" w:hAnsi="Arial Narrow"/>
          <w:sz w:val="24"/>
          <w:szCs w:val="24"/>
        </w:rPr>
        <w:t>rejestrować się jako wykonawca na Platformie</w:t>
      </w:r>
      <w:r w:rsidRPr="008B4AAD">
        <w:rPr>
          <w:rFonts w:ascii="Arial Narrow" w:hAnsi="Arial Narrow"/>
          <w:sz w:val="24"/>
          <w:szCs w:val="24"/>
        </w:rPr>
        <w:t xml:space="preserve"> przetargowej - dostępnymi pod adresem </w:t>
      </w:r>
      <w:hyperlink r:id="rId12" w:history="1">
        <w:r w:rsidR="006C2FC3" w:rsidRPr="002A298F">
          <w:rPr>
            <w:rStyle w:val="Hipercze"/>
            <w:rFonts w:ascii="Arial Narrow" w:hAnsi="Arial Narrow"/>
            <w:b/>
            <w:color w:val="auto"/>
            <w:sz w:val="24"/>
            <w:szCs w:val="24"/>
          </w:rPr>
          <w:t>https://josephine.proebiz.com/pl/</w:t>
        </w:r>
      </w:hyperlink>
      <w:r w:rsidRPr="002A298F">
        <w:rPr>
          <w:rFonts w:ascii="Arial Narrow" w:hAnsi="Arial Narrow"/>
          <w:b/>
          <w:sz w:val="24"/>
          <w:szCs w:val="24"/>
        </w:rPr>
        <w:t>.</w:t>
      </w:r>
    </w:p>
    <w:p w:rsidR="008B4AAD" w:rsidRPr="008B4AAD" w:rsidRDefault="008B4AAD" w:rsidP="008B4AAD">
      <w:pPr>
        <w:spacing w:after="0" w:line="240" w:lineRule="auto"/>
        <w:jc w:val="both"/>
        <w:rPr>
          <w:rFonts w:ascii="Arial Narrow" w:hAnsi="Arial Narrow"/>
          <w:sz w:val="24"/>
          <w:szCs w:val="24"/>
        </w:rPr>
      </w:pPr>
    </w:p>
    <w:p w:rsidR="008B4AAD" w:rsidRPr="008B4AAD" w:rsidRDefault="006C2FC3" w:rsidP="008B4AAD">
      <w:pPr>
        <w:spacing w:after="0" w:line="240" w:lineRule="auto"/>
        <w:jc w:val="both"/>
        <w:rPr>
          <w:rFonts w:ascii="Arial Narrow" w:hAnsi="Arial Narrow"/>
          <w:sz w:val="24"/>
          <w:szCs w:val="24"/>
        </w:rPr>
      </w:pPr>
      <w:r>
        <w:rPr>
          <w:rFonts w:ascii="Arial Narrow" w:hAnsi="Arial Narrow"/>
          <w:sz w:val="24"/>
          <w:szCs w:val="24"/>
        </w:rPr>
        <w:t xml:space="preserve">2. </w:t>
      </w:r>
      <w:r w:rsidR="008B4AAD" w:rsidRPr="008B4AAD">
        <w:rPr>
          <w:rFonts w:ascii="Arial Narrow" w:hAnsi="Arial Narrow"/>
          <w:sz w:val="24"/>
          <w:szCs w:val="24"/>
        </w:rPr>
        <w:t>Wymagania techniczne związane z korzystaniem z Platformy przetargowej</w:t>
      </w:r>
      <w:r w:rsidR="000D0987">
        <w:rPr>
          <w:rFonts w:ascii="Arial Narrow" w:hAnsi="Arial Narrow"/>
          <w:sz w:val="24"/>
          <w:szCs w:val="24"/>
        </w:rPr>
        <w:t>,</w:t>
      </w:r>
      <w:r w:rsidR="008B4AAD" w:rsidRPr="008B4AAD">
        <w:rPr>
          <w:rFonts w:ascii="Arial Narrow" w:hAnsi="Arial Narrow"/>
          <w:sz w:val="24"/>
          <w:szCs w:val="24"/>
        </w:rPr>
        <w:t xml:space="preserve"> </w:t>
      </w:r>
      <w:r w:rsidR="000D0987">
        <w:rPr>
          <w:rFonts w:ascii="Arial Narrow" w:hAnsi="Arial Narrow"/>
          <w:sz w:val="24"/>
          <w:szCs w:val="24"/>
        </w:rPr>
        <w:t>s</w:t>
      </w:r>
      <w:r w:rsidR="000D0987" w:rsidRPr="008B4AAD">
        <w:rPr>
          <w:rFonts w:ascii="Arial Narrow" w:hAnsi="Arial Narrow"/>
          <w:sz w:val="24"/>
          <w:szCs w:val="24"/>
        </w:rPr>
        <w:t>posoby złożenia oferty ora</w:t>
      </w:r>
      <w:r w:rsidR="000D0987">
        <w:rPr>
          <w:rFonts w:ascii="Arial Narrow" w:hAnsi="Arial Narrow"/>
          <w:sz w:val="24"/>
          <w:szCs w:val="24"/>
        </w:rPr>
        <w:t>z potwierdzenia złożenia oferty</w:t>
      </w:r>
      <w:r w:rsidR="000D0987" w:rsidRPr="008B4AAD">
        <w:rPr>
          <w:rFonts w:ascii="Arial Narrow" w:hAnsi="Arial Narrow"/>
          <w:sz w:val="24"/>
          <w:szCs w:val="24"/>
        </w:rPr>
        <w:t xml:space="preserve"> </w:t>
      </w:r>
      <w:r w:rsidR="008B4AAD" w:rsidRPr="008B4AAD">
        <w:rPr>
          <w:rFonts w:ascii="Arial Narrow" w:hAnsi="Arial Narrow"/>
          <w:sz w:val="24"/>
          <w:szCs w:val="24"/>
        </w:rPr>
        <w:t xml:space="preserve">– wskazane są </w:t>
      </w:r>
      <w:r w:rsidR="000D0987">
        <w:rPr>
          <w:rFonts w:ascii="Arial Narrow" w:hAnsi="Arial Narrow"/>
          <w:sz w:val="24"/>
          <w:szCs w:val="24"/>
        </w:rPr>
        <w:t xml:space="preserve">Regulaminie umieszczonym </w:t>
      </w:r>
      <w:r w:rsidR="008B4AAD" w:rsidRPr="008B4AAD">
        <w:rPr>
          <w:rFonts w:ascii="Arial Narrow" w:hAnsi="Arial Narrow"/>
          <w:sz w:val="24"/>
          <w:szCs w:val="24"/>
        </w:rPr>
        <w:t>na stronie inte</w:t>
      </w:r>
      <w:r w:rsidR="000D0987">
        <w:rPr>
          <w:rFonts w:ascii="Arial Narrow" w:hAnsi="Arial Narrow"/>
          <w:sz w:val="24"/>
          <w:szCs w:val="24"/>
        </w:rPr>
        <w:t>rnetowej Platformy</w:t>
      </w:r>
      <w:r>
        <w:rPr>
          <w:rFonts w:ascii="Arial Narrow" w:hAnsi="Arial Narrow"/>
          <w:sz w:val="24"/>
          <w:szCs w:val="24"/>
        </w:rPr>
        <w:t>.</w:t>
      </w:r>
    </w:p>
    <w:p w:rsidR="008B4AAD" w:rsidRPr="008B4AAD" w:rsidRDefault="008B4AAD" w:rsidP="008B4AAD">
      <w:pPr>
        <w:spacing w:after="0" w:line="240" w:lineRule="auto"/>
        <w:jc w:val="both"/>
        <w:rPr>
          <w:rFonts w:ascii="Arial Narrow" w:hAnsi="Arial Narrow"/>
          <w:sz w:val="24"/>
          <w:szCs w:val="24"/>
        </w:rPr>
      </w:pPr>
    </w:p>
    <w:p w:rsidR="008B4AAD" w:rsidRPr="008B4AAD" w:rsidRDefault="006C2FC3" w:rsidP="006C2FC3">
      <w:pPr>
        <w:spacing w:after="0" w:line="240" w:lineRule="auto"/>
        <w:jc w:val="both"/>
        <w:rPr>
          <w:rFonts w:ascii="Arial Narrow" w:hAnsi="Arial Narrow"/>
          <w:sz w:val="24"/>
          <w:szCs w:val="24"/>
        </w:rPr>
      </w:pPr>
      <w:r>
        <w:rPr>
          <w:rFonts w:ascii="Arial Narrow" w:hAnsi="Arial Narrow"/>
          <w:sz w:val="24"/>
          <w:szCs w:val="24"/>
        </w:rPr>
        <w:t xml:space="preserve">3. </w:t>
      </w:r>
      <w:r w:rsidR="008B4AAD" w:rsidRPr="008B4AAD">
        <w:rPr>
          <w:rFonts w:ascii="Arial Narrow" w:hAnsi="Arial Narrow"/>
          <w:sz w:val="24"/>
          <w:szCs w:val="24"/>
        </w:rPr>
        <w:t>Wsparcia technicznego w zakresie działania Platformy przetargowej udziela jej dostawca, tj.</w:t>
      </w:r>
      <w:r w:rsidRPr="006C2FC3">
        <w:t xml:space="preserve"> </w:t>
      </w:r>
      <w:r w:rsidRPr="006C2FC3">
        <w:rPr>
          <w:rFonts w:ascii="Arial Narrow" w:hAnsi="Arial Narrow"/>
          <w:sz w:val="24"/>
          <w:szCs w:val="24"/>
        </w:rPr>
        <w:t>Masarykovo náměstí 52/33,</w:t>
      </w:r>
      <w:r>
        <w:rPr>
          <w:rFonts w:ascii="Arial Narrow" w:hAnsi="Arial Narrow"/>
          <w:sz w:val="24"/>
          <w:szCs w:val="24"/>
        </w:rPr>
        <w:t xml:space="preserve"> </w:t>
      </w:r>
      <w:r w:rsidRPr="006C2FC3">
        <w:rPr>
          <w:rFonts w:ascii="Arial Narrow" w:hAnsi="Arial Narrow"/>
          <w:sz w:val="24"/>
          <w:szCs w:val="24"/>
        </w:rPr>
        <w:t xml:space="preserve"> Ostrava - Moravská Ostrava, 702 00, Republika Czeska</w:t>
      </w:r>
      <w:r w:rsidR="008B4AAD" w:rsidRPr="008B4AAD">
        <w:rPr>
          <w:rFonts w:ascii="Arial Narrow" w:hAnsi="Arial Narrow"/>
          <w:sz w:val="24"/>
          <w:szCs w:val="24"/>
        </w:rPr>
        <w:t xml:space="preserve">, </w:t>
      </w:r>
      <w:r w:rsidR="008B4AAD" w:rsidRPr="002A298F">
        <w:rPr>
          <w:rFonts w:ascii="Arial Narrow" w:hAnsi="Arial Narrow"/>
          <w:b/>
          <w:sz w:val="24"/>
          <w:szCs w:val="24"/>
        </w:rPr>
        <w:t xml:space="preserve">nr tel. </w:t>
      </w:r>
      <w:r w:rsidRPr="002A298F">
        <w:rPr>
          <w:rFonts w:ascii="Arial Narrow" w:hAnsi="Arial Narrow"/>
          <w:b/>
          <w:sz w:val="24"/>
          <w:szCs w:val="24"/>
        </w:rPr>
        <w:t>w Polsce +48 222 139 900</w:t>
      </w:r>
      <w:r w:rsidR="008B4AAD" w:rsidRPr="008B4AAD">
        <w:rPr>
          <w:rFonts w:ascii="Arial Narrow" w:hAnsi="Arial Narrow"/>
          <w:sz w:val="24"/>
          <w:szCs w:val="24"/>
        </w:rPr>
        <w:t xml:space="preserve">, e-mail: </w:t>
      </w:r>
      <w:hyperlink r:id="rId13" w:history="1">
        <w:r w:rsidRPr="006C2FC3">
          <w:rPr>
            <w:rStyle w:val="Hipercze"/>
            <w:rFonts w:ascii="Arial Narrow" w:hAnsi="Arial Narrow"/>
            <w:color w:val="auto"/>
            <w:sz w:val="24"/>
            <w:szCs w:val="24"/>
          </w:rPr>
          <w:t>houston@proebiz.com</w:t>
        </w:r>
      </w:hyperlink>
      <w:r w:rsidRPr="006C2FC3">
        <w:rPr>
          <w:rFonts w:ascii="Arial Narrow" w:hAnsi="Arial Narrow"/>
          <w:sz w:val="24"/>
          <w:szCs w:val="24"/>
        </w:rPr>
        <w:t>,</w:t>
      </w:r>
      <w:r>
        <w:rPr>
          <w:rFonts w:ascii="Arial Narrow" w:hAnsi="Arial Narrow"/>
          <w:sz w:val="24"/>
          <w:szCs w:val="24"/>
        </w:rPr>
        <w:t xml:space="preserve"> info@proebiz.com.</w:t>
      </w:r>
    </w:p>
    <w:p w:rsidR="008B4AAD" w:rsidRPr="008B4AAD" w:rsidRDefault="008B4AAD" w:rsidP="008B4AAD">
      <w:pPr>
        <w:spacing w:after="0" w:line="240" w:lineRule="auto"/>
        <w:jc w:val="both"/>
        <w:rPr>
          <w:rFonts w:ascii="Arial Narrow" w:hAnsi="Arial Narrow"/>
          <w:sz w:val="24"/>
          <w:szCs w:val="24"/>
        </w:rPr>
      </w:pPr>
    </w:p>
    <w:p w:rsidR="002229B3" w:rsidRPr="008B4AAD" w:rsidRDefault="006C2FC3" w:rsidP="008B4AAD">
      <w:pPr>
        <w:spacing w:after="0" w:line="240" w:lineRule="auto"/>
        <w:jc w:val="both"/>
        <w:rPr>
          <w:rFonts w:ascii="Arial Narrow" w:hAnsi="Arial Narrow"/>
          <w:sz w:val="24"/>
          <w:szCs w:val="24"/>
        </w:rPr>
      </w:pPr>
      <w:r>
        <w:rPr>
          <w:rFonts w:ascii="Arial Narrow" w:hAnsi="Arial Narrow"/>
          <w:sz w:val="24"/>
          <w:szCs w:val="24"/>
        </w:rPr>
        <w:t xml:space="preserve">4. </w:t>
      </w:r>
      <w:r w:rsidR="000D0987">
        <w:rPr>
          <w:rFonts w:ascii="Arial Narrow" w:hAnsi="Arial Narrow"/>
          <w:sz w:val="24"/>
          <w:szCs w:val="24"/>
        </w:rPr>
        <w:t>Maksymalny rozmiar plików przesyłanych za pośrednictwem p</w:t>
      </w:r>
      <w:r w:rsidR="008B4AAD" w:rsidRPr="008B4AAD">
        <w:rPr>
          <w:rFonts w:ascii="Arial Narrow" w:hAnsi="Arial Narrow"/>
          <w:sz w:val="24"/>
          <w:szCs w:val="24"/>
        </w:rPr>
        <w:t xml:space="preserve">latformy </w:t>
      </w:r>
      <w:r w:rsidR="000D0987">
        <w:rPr>
          <w:rFonts w:ascii="Arial Narrow" w:hAnsi="Arial Narrow"/>
          <w:sz w:val="24"/>
          <w:szCs w:val="24"/>
        </w:rPr>
        <w:t xml:space="preserve">JOSEPHINE wynosi </w:t>
      </w:r>
      <w:r w:rsidR="00FB6968">
        <w:rPr>
          <w:rFonts w:ascii="Arial Narrow" w:hAnsi="Arial Narrow"/>
          <w:sz w:val="24"/>
          <w:szCs w:val="24"/>
        </w:rPr>
        <w:t xml:space="preserve">maksymalnie </w:t>
      </w:r>
      <w:r w:rsidR="000D0987">
        <w:rPr>
          <w:rFonts w:ascii="Arial Narrow" w:hAnsi="Arial Narrow"/>
          <w:sz w:val="24"/>
          <w:szCs w:val="24"/>
        </w:rPr>
        <w:t xml:space="preserve">500 MB dla komunikacji niezaszyfrowanej i </w:t>
      </w:r>
      <w:r w:rsidR="00FB6968">
        <w:rPr>
          <w:rFonts w:ascii="Arial Narrow" w:hAnsi="Arial Narrow"/>
          <w:sz w:val="24"/>
          <w:szCs w:val="24"/>
        </w:rPr>
        <w:t xml:space="preserve">maksymalnie </w:t>
      </w:r>
      <w:r w:rsidR="000D0987">
        <w:rPr>
          <w:rFonts w:ascii="Arial Narrow" w:hAnsi="Arial Narrow"/>
          <w:sz w:val="24"/>
          <w:szCs w:val="24"/>
        </w:rPr>
        <w:t>300 MB dla komunikacji szyfrowanej</w:t>
      </w:r>
      <w:r w:rsidR="008B4AAD" w:rsidRPr="008B4AAD">
        <w:rPr>
          <w:rFonts w:ascii="Arial Narrow" w:hAnsi="Arial Narrow"/>
          <w:sz w:val="24"/>
          <w:szCs w:val="24"/>
        </w:rPr>
        <w:t>.</w:t>
      </w:r>
    </w:p>
    <w:p w:rsidR="002229B3" w:rsidRDefault="002229B3" w:rsidP="005E2B3F">
      <w:pPr>
        <w:spacing w:after="0" w:line="240" w:lineRule="auto"/>
        <w:jc w:val="both"/>
        <w:rPr>
          <w:rFonts w:ascii="Arial Narrow" w:hAnsi="Arial Narrow"/>
        </w:rPr>
      </w:pPr>
    </w:p>
    <w:p w:rsidR="002356CF" w:rsidRDefault="006C2FC3" w:rsidP="006C2FC3">
      <w:pPr>
        <w:spacing w:after="0" w:line="240" w:lineRule="auto"/>
        <w:jc w:val="both"/>
        <w:rPr>
          <w:rFonts w:ascii="Arial Narrow" w:hAnsi="Arial Narrow"/>
          <w:sz w:val="24"/>
          <w:szCs w:val="24"/>
        </w:rPr>
      </w:pPr>
      <w:r>
        <w:rPr>
          <w:rFonts w:ascii="Arial Narrow" w:hAnsi="Arial Narrow"/>
          <w:sz w:val="24"/>
          <w:szCs w:val="24"/>
        </w:rPr>
        <w:t>5</w:t>
      </w:r>
      <w:r w:rsidRPr="006C2FC3">
        <w:rPr>
          <w:rFonts w:ascii="Arial Narrow" w:hAnsi="Arial Narrow"/>
          <w:sz w:val="24"/>
          <w:szCs w:val="24"/>
        </w:rPr>
        <w:t xml:space="preserve">.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w:t>
      </w:r>
      <w:r w:rsidR="00140FD5">
        <w:rPr>
          <w:rFonts w:ascii="Arial Narrow" w:hAnsi="Arial Narrow"/>
          <w:sz w:val="24"/>
          <w:szCs w:val="24"/>
        </w:rPr>
        <w:t>środki dowodowe, pełnomocnictwo</w:t>
      </w:r>
      <w:r w:rsidRPr="006C2FC3">
        <w:rPr>
          <w:rFonts w:ascii="Arial Narrow" w:hAnsi="Arial Narrow"/>
          <w:sz w:val="24"/>
          <w:szCs w:val="24"/>
        </w:rPr>
        <w:t xml:space="preserve"> sporządza </w:t>
      </w:r>
      <w:r w:rsidR="00EE6D76">
        <w:rPr>
          <w:rFonts w:ascii="Arial Narrow" w:hAnsi="Arial Narrow"/>
          <w:sz w:val="24"/>
          <w:szCs w:val="24"/>
        </w:rPr>
        <w:t>się w postaci elektronicznej, w </w:t>
      </w:r>
      <w:r w:rsidRPr="006C2FC3">
        <w:rPr>
          <w:rFonts w:ascii="Arial Narrow" w:hAnsi="Arial Narrow"/>
          <w:sz w:val="24"/>
          <w:szCs w:val="24"/>
        </w:rPr>
        <w:t>formatach danych określonych w przepisach wydanych na podstawie art. 18 ustawy z dnia 17 luteg</w:t>
      </w:r>
      <w:r w:rsidR="00EE6D76">
        <w:rPr>
          <w:rFonts w:ascii="Arial Narrow" w:hAnsi="Arial Narrow"/>
          <w:sz w:val="24"/>
          <w:szCs w:val="24"/>
        </w:rPr>
        <w:t>o 2005</w:t>
      </w:r>
      <w:r w:rsidRPr="006C2FC3">
        <w:rPr>
          <w:rFonts w:ascii="Arial Narrow" w:hAnsi="Arial Narrow"/>
          <w:sz w:val="24"/>
          <w:szCs w:val="24"/>
        </w:rPr>
        <w:t>r. o informatyzacji działalności podmiotów realizujących zadania publiczne (Dz.U. z 202</w:t>
      </w:r>
      <w:r w:rsidR="0062689A">
        <w:rPr>
          <w:rFonts w:ascii="Arial Narrow" w:hAnsi="Arial Narrow"/>
          <w:sz w:val="24"/>
          <w:szCs w:val="24"/>
        </w:rPr>
        <w:t>1</w:t>
      </w:r>
      <w:r w:rsidRPr="006C2FC3">
        <w:rPr>
          <w:rFonts w:ascii="Arial Narrow" w:hAnsi="Arial Narrow"/>
          <w:sz w:val="24"/>
          <w:szCs w:val="24"/>
        </w:rPr>
        <w:t xml:space="preserve"> r. poz. 6</w:t>
      </w:r>
      <w:r w:rsidR="0062689A">
        <w:rPr>
          <w:rFonts w:ascii="Arial Narrow" w:hAnsi="Arial Narrow"/>
          <w:sz w:val="24"/>
          <w:szCs w:val="24"/>
        </w:rPr>
        <w:t>70</w:t>
      </w:r>
      <w:r w:rsidRPr="006C2FC3">
        <w:rPr>
          <w:rFonts w:ascii="Arial Narrow" w:hAnsi="Arial Narrow"/>
          <w:sz w:val="24"/>
          <w:szCs w:val="24"/>
        </w:rPr>
        <w:t xml:space="preserve">), z zastrzeżeniem formatów, o których </w:t>
      </w:r>
      <w:r w:rsidR="00EE6D76">
        <w:rPr>
          <w:rFonts w:ascii="Arial Narrow" w:hAnsi="Arial Narrow"/>
          <w:sz w:val="24"/>
          <w:szCs w:val="24"/>
        </w:rPr>
        <w:t>mowa w art. 66 ust. 1 ustawy, z </w:t>
      </w:r>
      <w:r w:rsidRPr="006C2FC3">
        <w:rPr>
          <w:rFonts w:ascii="Arial Narrow" w:hAnsi="Arial Narrow"/>
          <w:sz w:val="24"/>
          <w:szCs w:val="24"/>
        </w:rPr>
        <w:t>uwzględnieniem rodzaju przekazywanych danych.</w:t>
      </w:r>
    </w:p>
    <w:p w:rsidR="002356CF" w:rsidRDefault="002356CF" w:rsidP="006C2FC3">
      <w:pPr>
        <w:spacing w:after="0" w:line="240" w:lineRule="auto"/>
        <w:jc w:val="both"/>
        <w:rPr>
          <w:rFonts w:ascii="Arial Narrow" w:hAnsi="Arial Narrow"/>
          <w:sz w:val="24"/>
          <w:szCs w:val="24"/>
        </w:rPr>
      </w:pPr>
    </w:p>
    <w:p w:rsidR="002356CF" w:rsidRDefault="002356CF" w:rsidP="006C2FC3">
      <w:pPr>
        <w:spacing w:after="0" w:line="240" w:lineRule="auto"/>
        <w:jc w:val="both"/>
        <w:rPr>
          <w:rFonts w:ascii="Arial Narrow" w:hAnsi="Arial Narrow"/>
          <w:sz w:val="24"/>
          <w:szCs w:val="24"/>
        </w:rPr>
      </w:pPr>
      <w:r>
        <w:rPr>
          <w:rFonts w:ascii="Arial Narrow" w:hAnsi="Arial Narrow"/>
          <w:sz w:val="24"/>
          <w:szCs w:val="24"/>
        </w:rPr>
        <w:t xml:space="preserve">6. Za datę przekazania oferty, wniosków, zawiadomień, dokumentów elektronicznych, oświadczeń lub elektronicznych kopii dokumentów lub oświadczeń oraz innych informacji przyjmuje się datę ich złożenia na platformie JOSEPHINE lub ich otrzymania przez Zamawiającego na wskazany </w:t>
      </w:r>
      <w:r w:rsidR="007F1802">
        <w:rPr>
          <w:rFonts w:ascii="Arial Narrow" w:hAnsi="Arial Narrow"/>
          <w:sz w:val="24"/>
          <w:szCs w:val="24"/>
        </w:rPr>
        <w:t>w Rozdziale I ust 1 adres e-mail, z zastrzeżeniem, że Oferta może zostać złożona wyłącznie przy użyciu platformy JOSEPHINE.</w:t>
      </w:r>
    </w:p>
    <w:p w:rsidR="007F1802" w:rsidRDefault="007F1802" w:rsidP="006C2FC3">
      <w:pPr>
        <w:spacing w:after="0" w:line="240" w:lineRule="auto"/>
        <w:jc w:val="both"/>
        <w:rPr>
          <w:rFonts w:ascii="Arial Narrow" w:hAnsi="Arial Narrow"/>
          <w:sz w:val="24"/>
          <w:szCs w:val="24"/>
        </w:rPr>
      </w:pPr>
    </w:p>
    <w:p w:rsidR="007F1802" w:rsidRDefault="007F1802" w:rsidP="006C2FC3">
      <w:pPr>
        <w:spacing w:after="0" w:line="240" w:lineRule="auto"/>
        <w:jc w:val="both"/>
        <w:rPr>
          <w:rFonts w:ascii="Arial Narrow" w:hAnsi="Arial Narrow"/>
          <w:sz w:val="24"/>
          <w:szCs w:val="24"/>
        </w:rPr>
      </w:pPr>
      <w:r>
        <w:rPr>
          <w:rFonts w:ascii="Arial Narrow" w:hAnsi="Arial Narrow"/>
          <w:sz w:val="24"/>
          <w:szCs w:val="24"/>
        </w:rPr>
        <w:t>7. Zamawiający z</w:t>
      </w:r>
      <w:r w:rsidRPr="000D2DE6">
        <w:rPr>
          <w:rFonts w:ascii="Arial Narrow" w:hAnsi="Arial Narrow"/>
          <w:sz w:val="24"/>
          <w:szCs w:val="24"/>
        </w:rPr>
        <w:t>godnie z § 1</w:t>
      </w:r>
      <w:r>
        <w:rPr>
          <w:rFonts w:ascii="Arial Narrow" w:hAnsi="Arial Narrow"/>
          <w:sz w:val="24"/>
          <w:szCs w:val="24"/>
        </w:rPr>
        <w:t>1</w:t>
      </w:r>
      <w:r w:rsidRPr="000D2DE6">
        <w:rPr>
          <w:rFonts w:ascii="Arial Narrow" w:hAnsi="Arial Narrow"/>
          <w:sz w:val="24"/>
          <w:szCs w:val="24"/>
        </w:rPr>
        <w:t xml:space="preserve"> Rozporządzenia Prezesa Rady Ministrów z dnia 30 grudnia 2020 r. w sprawie sposobu sporządzania i przekazywania informacji oraz wymagań technicznych dla dokumentów elektronicznych oraz środków komunikacji elektronicznej w postępowaniu o udzielenie zamówienia </w:t>
      </w:r>
      <w:r w:rsidRPr="000D2DE6">
        <w:rPr>
          <w:rFonts w:ascii="Arial Narrow" w:hAnsi="Arial Narrow"/>
          <w:sz w:val="24"/>
          <w:szCs w:val="24"/>
        </w:rPr>
        <w:lastRenderedPageBreak/>
        <w:t>publicznego lub w konkursie (Dz</w:t>
      </w:r>
      <w:r>
        <w:rPr>
          <w:rFonts w:ascii="Arial Narrow" w:hAnsi="Arial Narrow"/>
          <w:sz w:val="24"/>
          <w:szCs w:val="24"/>
        </w:rPr>
        <w:t>.U. z 2020 r. poz. 2452) określa niezbędne wymagania techniczne umożliwiające pracę na platformie JOSEPHINE tj.</w:t>
      </w:r>
    </w:p>
    <w:p w:rsidR="007F1802" w:rsidRDefault="007F1802" w:rsidP="007F180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Połączenie z Internetem umożliwiające prawidłowe korzystanie z sieci www.;</w:t>
      </w:r>
    </w:p>
    <w:p w:rsidR="007F1802" w:rsidRDefault="009B0409" w:rsidP="007F180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Przeglądarkę internetową Microsoft Internet Explorer w wersji 11.0, Mozilla Firefox w wersji 13.0 i noweszej i Google Chrome;</w:t>
      </w:r>
    </w:p>
    <w:p w:rsidR="009B0409" w:rsidRDefault="009B0409" w:rsidP="007F180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W celu płynnego uczestnictwa w systemie Josephine należy zainstalować element ICA PKISerwice Host i odpowiednie akcesoria do przeglądarek Mozilla Firefox i Google Chrome. Szczegóły dotyczące instalacji i odsyłacze do pobrania komponentu i odpowiednich dodatków można znaleźć po kliknięciu przycisku „Test el. Podpisu” lub na link </w:t>
      </w:r>
      <w:hyperlink r:id="rId14" w:history="1">
        <w:r w:rsidR="00F87181" w:rsidRPr="00F87181">
          <w:rPr>
            <w:rStyle w:val="Hipercze"/>
            <w:rFonts w:ascii="Arial Narrow" w:hAnsi="Arial Narrow"/>
            <w:color w:val="auto"/>
            <w:sz w:val="24"/>
            <w:szCs w:val="24"/>
          </w:rPr>
          <w:t>https://josephine.proebiz.com/pl/tert-podpis</w:t>
        </w:r>
      </w:hyperlink>
      <w:r w:rsidRPr="00F87181">
        <w:rPr>
          <w:rFonts w:ascii="Arial Narrow" w:hAnsi="Arial Narrow"/>
          <w:sz w:val="24"/>
          <w:szCs w:val="24"/>
        </w:rPr>
        <w:t>;</w:t>
      </w:r>
    </w:p>
    <w:p w:rsidR="00F87181" w:rsidRDefault="00F87181" w:rsidP="007F180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W zamówieniach publicznych, w których wymagany jest podpis elektroniczny Wykonawca musi posiadać ważny podpis elektroniczny oparty na kwalifikowanym certyfikacie spełniającym wymagania rozporządzenia UE nr 910/2014 Parlamentu Europejskiego i Rady Europy oaz odpowiednich przepisów państwowych</w:t>
      </w:r>
      <w:r w:rsidR="00FA4D3D">
        <w:rPr>
          <w:rFonts w:ascii="Arial Narrow" w:hAnsi="Arial Narrow"/>
          <w:sz w:val="24"/>
          <w:szCs w:val="24"/>
        </w:rPr>
        <w:t>. Podpisy elektroniczne oparte na kwalifikowanym certyfikacie są wystawiane przez kwalifikowanych dostawców usług w poszczególnych państwach członkowskich UE.</w:t>
      </w:r>
    </w:p>
    <w:p w:rsidR="00B82DD6" w:rsidRPr="007F1802" w:rsidRDefault="00B82DD6" w:rsidP="007F1802">
      <w:pPr>
        <w:pStyle w:val="Akapitzlist"/>
        <w:numPr>
          <w:ilvl w:val="0"/>
          <w:numId w:val="21"/>
        </w:numPr>
        <w:spacing w:after="0" w:line="240" w:lineRule="auto"/>
        <w:jc w:val="both"/>
        <w:rPr>
          <w:rFonts w:ascii="Arial Narrow" w:hAnsi="Arial Narrow"/>
          <w:sz w:val="24"/>
          <w:szCs w:val="24"/>
        </w:rPr>
      </w:pPr>
      <w:r>
        <w:rPr>
          <w:rFonts w:ascii="Arial Narrow" w:hAnsi="Arial Narrow"/>
          <w:sz w:val="24"/>
          <w:szCs w:val="24"/>
        </w:rPr>
        <w:t>Jeżeli do komunikowania w poczcie elektronicznej w systemie Josephine wymagany jest podpis elektroniczny, komputer musi mieć zainstalowane oprogramowanie Java. Konieczne jest włączenie usługi Java Script w przeglądarce internetowej i włączenie plików cookie.</w:t>
      </w:r>
    </w:p>
    <w:p w:rsidR="006C2FC3" w:rsidRPr="00D55C7D" w:rsidRDefault="006C2FC3" w:rsidP="006C2FC3">
      <w:pPr>
        <w:spacing w:after="0" w:line="240" w:lineRule="auto"/>
        <w:jc w:val="both"/>
        <w:rPr>
          <w:rFonts w:ascii="Arial Narrow" w:hAnsi="Arial Narrow"/>
          <w:color w:val="00B050"/>
        </w:rPr>
      </w:pPr>
    </w:p>
    <w:p w:rsidR="000D2DE6" w:rsidRPr="000F7319" w:rsidRDefault="000A40ED" w:rsidP="000D2DE6">
      <w:pPr>
        <w:spacing w:after="0" w:line="240" w:lineRule="auto"/>
        <w:jc w:val="both"/>
        <w:rPr>
          <w:rFonts w:ascii="Arial Narrow" w:hAnsi="Arial Narrow"/>
          <w:sz w:val="24"/>
          <w:szCs w:val="24"/>
        </w:rPr>
      </w:pPr>
      <w:r>
        <w:rPr>
          <w:rFonts w:ascii="Arial Narrow" w:hAnsi="Arial Narrow"/>
          <w:sz w:val="24"/>
          <w:szCs w:val="24"/>
        </w:rPr>
        <w:t>8</w:t>
      </w:r>
      <w:r w:rsidR="000F7319" w:rsidRPr="000F7319">
        <w:rPr>
          <w:rFonts w:ascii="Arial Narrow" w:hAnsi="Arial Narrow"/>
          <w:sz w:val="24"/>
          <w:szCs w:val="24"/>
        </w:rPr>
        <w:t>. Szczegółowe informacje o sposobie pozyskiwania kwalifikowanego podpisu elektronicznego oraz warunkach jego użycia można znaleźć na stronach internetowych kwalifikowanych dostawców usług zaufania, których lista znajduje się p</w:t>
      </w:r>
      <w:r w:rsidR="000F7319">
        <w:rPr>
          <w:rFonts w:ascii="Arial Narrow" w:hAnsi="Arial Narrow"/>
          <w:sz w:val="24"/>
          <w:szCs w:val="24"/>
        </w:rPr>
        <w:t>od adresem internetowym: https:</w:t>
      </w:r>
      <w:r w:rsidR="000F7319" w:rsidRPr="000F7319">
        <w:rPr>
          <w:rFonts w:ascii="Arial Narrow" w:hAnsi="Arial Narrow"/>
          <w:sz w:val="24"/>
          <w:szCs w:val="24"/>
        </w:rPr>
        <w:t>//www.nccert.pl/kontakt.htm</w:t>
      </w:r>
    </w:p>
    <w:p w:rsidR="000D2DE6" w:rsidRPr="00C6288F" w:rsidRDefault="000D2DE6" w:rsidP="000D2DE6">
      <w:pPr>
        <w:spacing w:after="0" w:line="240" w:lineRule="auto"/>
        <w:jc w:val="both"/>
        <w:rPr>
          <w:rFonts w:ascii="Arial Narrow" w:hAnsi="Arial Narrow"/>
          <w:sz w:val="24"/>
          <w:szCs w:val="24"/>
        </w:rPr>
      </w:pPr>
    </w:p>
    <w:p w:rsidR="000D2DE6" w:rsidRPr="00C6288F" w:rsidRDefault="000A40ED" w:rsidP="000D2DE6">
      <w:pPr>
        <w:spacing w:after="0" w:line="240" w:lineRule="auto"/>
        <w:jc w:val="both"/>
        <w:rPr>
          <w:rFonts w:ascii="Arial Narrow" w:hAnsi="Arial Narrow"/>
          <w:sz w:val="24"/>
          <w:szCs w:val="24"/>
        </w:rPr>
      </w:pPr>
      <w:r>
        <w:rPr>
          <w:rFonts w:ascii="Arial Narrow" w:hAnsi="Arial Narrow"/>
          <w:sz w:val="24"/>
          <w:szCs w:val="24"/>
        </w:rPr>
        <w:t>9</w:t>
      </w:r>
      <w:r w:rsidR="000F7319" w:rsidRPr="00C6288F">
        <w:rPr>
          <w:rFonts w:ascii="Arial Narrow" w:hAnsi="Arial Narrow"/>
          <w:sz w:val="24"/>
          <w:szCs w:val="24"/>
        </w:rPr>
        <w:t>. Szczegółowe informacje o sposobie pozyskiwania profilu zaufanego można znaleźć pod adresem internetowym: https://www.gov.pl/web/gov/zaloz-profil-zaufany.</w:t>
      </w:r>
    </w:p>
    <w:p w:rsidR="000D2DE6" w:rsidRPr="00C6288F" w:rsidRDefault="000D2DE6" w:rsidP="000D2DE6">
      <w:pPr>
        <w:spacing w:after="0" w:line="240" w:lineRule="auto"/>
        <w:jc w:val="both"/>
        <w:rPr>
          <w:rFonts w:ascii="Arial Narrow" w:hAnsi="Arial Narrow"/>
          <w:sz w:val="24"/>
          <w:szCs w:val="24"/>
        </w:rPr>
      </w:pPr>
    </w:p>
    <w:p w:rsidR="000D2DE6" w:rsidRDefault="00B07257" w:rsidP="000D2DE6">
      <w:pPr>
        <w:spacing w:after="0" w:line="240" w:lineRule="auto"/>
        <w:jc w:val="both"/>
        <w:rPr>
          <w:rFonts w:ascii="Arial Narrow" w:hAnsi="Arial Narrow"/>
          <w:sz w:val="24"/>
          <w:szCs w:val="24"/>
        </w:rPr>
      </w:pPr>
      <w:r>
        <w:rPr>
          <w:rFonts w:ascii="Arial Narrow" w:hAnsi="Arial Narrow"/>
          <w:sz w:val="24"/>
          <w:szCs w:val="24"/>
        </w:rPr>
        <w:t>1</w:t>
      </w:r>
      <w:r w:rsidR="000A40ED">
        <w:rPr>
          <w:rFonts w:ascii="Arial Narrow" w:hAnsi="Arial Narrow"/>
          <w:sz w:val="24"/>
          <w:szCs w:val="24"/>
        </w:rPr>
        <w:t>0</w:t>
      </w:r>
      <w:r>
        <w:rPr>
          <w:rFonts w:ascii="Arial Narrow" w:hAnsi="Arial Narrow"/>
          <w:sz w:val="24"/>
          <w:szCs w:val="24"/>
        </w:rPr>
        <w:t>.</w:t>
      </w:r>
      <w:r w:rsidR="000F7319" w:rsidRPr="00C6288F">
        <w:rPr>
          <w:rFonts w:ascii="Arial Narrow" w:hAnsi="Arial Narrow"/>
          <w:sz w:val="24"/>
          <w:szCs w:val="24"/>
        </w:rPr>
        <w:t xml:space="preserve"> Szczegółowe informacje o sposobie pozyskiwania podpisu osobistego można znaleźć pod adresem internetowym: </w:t>
      </w:r>
      <w:hyperlink r:id="rId15" w:history="1">
        <w:r w:rsidR="00567F08" w:rsidRPr="00567F08">
          <w:rPr>
            <w:rStyle w:val="Hipercze"/>
            <w:rFonts w:ascii="Arial Narrow" w:hAnsi="Arial Narrow"/>
            <w:color w:val="auto"/>
            <w:sz w:val="24"/>
            <w:szCs w:val="24"/>
          </w:rPr>
          <w:t>https://www.gov.pl/web/e-dowody/podpis-osobisty</w:t>
        </w:r>
      </w:hyperlink>
      <w:r w:rsidR="000F7319" w:rsidRPr="00567F08">
        <w:rPr>
          <w:rFonts w:ascii="Arial Narrow" w:hAnsi="Arial Narrow"/>
          <w:sz w:val="24"/>
          <w:szCs w:val="24"/>
        </w:rPr>
        <w:t>.</w:t>
      </w:r>
    </w:p>
    <w:p w:rsidR="00D55C7D" w:rsidRDefault="00D55C7D" w:rsidP="000D2DE6">
      <w:pPr>
        <w:spacing w:after="0" w:line="240" w:lineRule="auto"/>
        <w:jc w:val="both"/>
        <w:rPr>
          <w:rFonts w:ascii="Arial Narrow" w:hAnsi="Arial Narrow"/>
          <w:sz w:val="24"/>
          <w:szCs w:val="24"/>
        </w:rPr>
      </w:pPr>
    </w:p>
    <w:p w:rsidR="00C6288F" w:rsidRDefault="00C6288F"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C6288F" w:rsidRPr="002C69EF" w:rsidTr="004E34A9">
        <w:tc>
          <w:tcPr>
            <w:tcW w:w="9747" w:type="dxa"/>
            <w:shd w:val="clear" w:color="auto" w:fill="A8D08D"/>
          </w:tcPr>
          <w:p w:rsidR="00C6288F" w:rsidRDefault="00C6288F" w:rsidP="004E34A9">
            <w:pPr>
              <w:pStyle w:val="Akapitzlist"/>
              <w:spacing w:after="0" w:line="240" w:lineRule="auto"/>
              <w:ind w:left="709"/>
              <w:jc w:val="center"/>
              <w:rPr>
                <w:rFonts w:ascii="Arial Narrow" w:hAnsi="Arial Narrow"/>
                <w:b/>
              </w:rPr>
            </w:pPr>
          </w:p>
          <w:p w:rsidR="00C6288F" w:rsidRPr="0062689A" w:rsidRDefault="009973AB" w:rsidP="004E34A9">
            <w:pPr>
              <w:pStyle w:val="Akapitzlist"/>
              <w:spacing w:after="0" w:line="240" w:lineRule="auto"/>
              <w:ind w:left="709"/>
              <w:jc w:val="center"/>
              <w:rPr>
                <w:rFonts w:ascii="Arial Narrow" w:hAnsi="Arial Narrow"/>
                <w:b/>
                <w:sz w:val="24"/>
                <w:szCs w:val="24"/>
              </w:rPr>
            </w:pPr>
            <w:r w:rsidRPr="0062689A">
              <w:rPr>
                <w:rFonts w:ascii="Arial Narrow" w:hAnsi="Arial Narrow"/>
                <w:b/>
                <w:sz w:val="24"/>
                <w:szCs w:val="24"/>
              </w:rPr>
              <w:t xml:space="preserve">ROZDZIAŁ </w:t>
            </w:r>
            <w:r w:rsidR="00C6288F" w:rsidRPr="0062689A">
              <w:rPr>
                <w:rFonts w:ascii="Arial Narrow" w:hAnsi="Arial Narrow"/>
                <w:b/>
                <w:sz w:val="24"/>
                <w:szCs w:val="24"/>
              </w:rPr>
              <w:t>I</w:t>
            </w:r>
            <w:r w:rsidRPr="0062689A">
              <w:rPr>
                <w:rFonts w:ascii="Arial Narrow" w:hAnsi="Arial Narrow"/>
                <w:b/>
                <w:sz w:val="24"/>
                <w:szCs w:val="24"/>
              </w:rPr>
              <w:t>X</w:t>
            </w:r>
            <w:r w:rsidR="00C6288F" w:rsidRPr="0062689A">
              <w:rPr>
                <w:rFonts w:ascii="Arial Narrow" w:hAnsi="Arial Narrow"/>
                <w:b/>
                <w:sz w:val="24"/>
                <w:szCs w:val="24"/>
              </w:rPr>
              <w:t xml:space="preserve"> - OP</w:t>
            </w:r>
            <w:r w:rsidR="008A5ED5" w:rsidRPr="0062689A">
              <w:rPr>
                <w:rFonts w:ascii="Arial Narrow" w:hAnsi="Arial Narrow"/>
                <w:b/>
                <w:sz w:val="24"/>
                <w:szCs w:val="24"/>
              </w:rPr>
              <w:t>IS SPOSOBU PRZYGOTOWANIA OFERTY</w:t>
            </w:r>
          </w:p>
          <w:p w:rsidR="00C6288F" w:rsidRPr="002C69EF" w:rsidRDefault="00C6288F" w:rsidP="004E34A9">
            <w:pPr>
              <w:pStyle w:val="Akapitzlist"/>
              <w:spacing w:after="0" w:line="240" w:lineRule="auto"/>
              <w:ind w:left="709"/>
              <w:jc w:val="center"/>
              <w:rPr>
                <w:rFonts w:ascii="Cambria" w:hAnsi="Cambria"/>
                <w:b/>
                <w:sz w:val="16"/>
                <w:szCs w:val="16"/>
                <w:lang w:eastAsia="pl-PL"/>
              </w:rPr>
            </w:pPr>
          </w:p>
        </w:tc>
      </w:tr>
    </w:tbl>
    <w:p w:rsidR="00C6288F" w:rsidRDefault="00C6288F" w:rsidP="000D2DE6">
      <w:pPr>
        <w:spacing w:after="0" w:line="240" w:lineRule="auto"/>
        <w:jc w:val="both"/>
        <w:rPr>
          <w:rFonts w:ascii="Arial Narrow" w:hAnsi="Arial Narrow"/>
        </w:rPr>
      </w:pPr>
    </w:p>
    <w:p w:rsidR="00D55C7D" w:rsidRPr="00140FD5" w:rsidRDefault="003E3B19" w:rsidP="00D55C7D">
      <w:pPr>
        <w:spacing w:after="0" w:line="240" w:lineRule="auto"/>
        <w:jc w:val="both"/>
        <w:rPr>
          <w:rFonts w:ascii="Arial Narrow" w:hAnsi="Arial Narrow"/>
          <w:sz w:val="24"/>
          <w:szCs w:val="24"/>
        </w:rPr>
      </w:pPr>
      <w:r>
        <w:rPr>
          <w:rFonts w:ascii="Arial Narrow" w:hAnsi="Arial Narrow"/>
          <w:sz w:val="24"/>
          <w:szCs w:val="24"/>
        </w:rPr>
        <w:t xml:space="preserve">1. </w:t>
      </w:r>
      <w:r w:rsidRPr="003E3B19">
        <w:rPr>
          <w:rFonts w:ascii="Arial Narrow" w:hAnsi="Arial Narrow"/>
          <w:sz w:val="24"/>
          <w:szCs w:val="24"/>
        </w:rPr>
        <w:t>Ofertę, sporządza się, pod rygorem nieważności, w postaci elektronicznej i opatruje się elektronicznym kwalifikowanym podpisem, podpisem zaufanym lub podpisem osobistym osoby uprawnionej do reprezentowania wykonawcy.</w:t>
      </w:r>
    </w:p>
    <w:p w:rsidR="00D55C7D" w:rsidRPr="00140FD5" w:rsidRDefault="00D55C7D" w:rsidP="00D55C7D">
      <w:pPr>
        <w:spacing w:after="0" w:line="240" w:lineRule="auto"/>
        <w:ind w:left="284"/>
        <w:jc w:val="both"/>
        <w:rPr>
          <w:rFonts w:ascii="Arial Narrow" w:hAnsi="Arial Narrow"/>
          <w:sz w:val="24"/>
          <w:szCs w:val="24"/>
        </w:rPr>
      </w:pPr>
      <w:r w:rsidRPr="00140FD5">
        <w:rPr>
          <w:rFonts w:ascii="Arial Narrow" w:hAnsi="Arial Narrow"/>
          <w:sz w:val="24"/>
          <w:szCs w:val="24"/>
        </w:rPr>
        <w:t xml:space="preserve">1) Podmiotowe środki dowodowe, przedmiotowe środki dowodowe oraz inne dokumenty lub oświadczenia, sporządzone w języku obcym przekazuje się wraz </w:t>
      </w:r>
      <w:r>
        <w:rPr>
          <w:rFonts w:ascii="Arial Narrow" w:hAnsi="Arial Narrow"/>
          <w:sz w:val="24"/>
          <w:szCs w:val="24"/>
        </w:rPr>
        <w:t>z tłumaczeniem na język polski.</w:t>
      </w:r>
    </w:p>
    <w:p w:rsidR="00D55C7D" w:rsidRPr="00140FD5" w:rsidRDefault="00D55C7D" w:rsidP="00D55C7D">
      <w:pPr>
        <w:spacing w:after="0" w:line="240" w:lineRule="auto"/>
        <w:ind w:left="284"/>
        <w:jc w:val="both"/>
        <w:rPr>
          <w:rFonts w:ascii="Arial Narrow" w:hAnsi="Arial Narrow"/>
          <w:sz w:val="24"/>
          <w:szCs w:val="24"/>
        </w:rPr>
      </w:pPr>
    </w:p>
    <w:p w:rsidR="00D55C7D" w:rsidRPr="00140FD5" w:rsidRDefault="00D55C7D" w:rsidP="00D55C7D">
      <w:pPr>
        <w:spacing w:after="0" w:line="240" w:lineRule="auto"/>
        <w:ind w:left="284"/>
        <w:jc w:val="both"/>
        <w:rPr>
          <w:rFonts w:ascii="Arial Narrow" w:hAnsi="Arial Narrow"/>
          <w:sz w:val="24"/>
          <w:szCs w:val="24"/>
        </w:rPr>
      </w:pPr>
      <w:r>
        <w:rPr>
          <w:rFonts w:ascii="Arial Narrow" w:hAnsi="Arial Narrow"/>
          <w:sz w:val="24"/>
          <w:szCs w:val="24"/>
        </w:rPr>
        <w:t>2</w:t>
      </w:r>
      <w:r w:rsidRPr="00140FD5">
        <w:rPr>
          <w:rFonts w:ascii="Arial Narrow" w:hAnsi="Arial Narrow"/>
          <w:sz w:val="24"/>
          <w:szCs w:val="24"/>
        </w:rPr>
        <w:t>) Upoważnienie (pełnomocnictwo) do podpisania oferty, do poświad</w:t>
      </w:r>
      <w:r>
        <w:rPr>
          <w:rFonts w:ascii="Arial Narrow" w:hAnsi="Arial Narrow"/>
          <w:sz w:val="24"/>
          <w:szCs w:val="24"/>
        </w:rPr>
        <w:t>czania dokumentów za zgodność z </w:t>
      </w:r>
      <w:r w:rsidRPr="00140FD5">
        <w:rPr>
          <w:rFonts w:ascii="Arial Narrow" w:hAnsi="Arial Narrow"/>
          <w:sz w:val="24"/>
          <w:szCs w:val="24"/>
        </w:rPr>
        <w:t>oryginałem należy doł</w:t>
      </w:r>
      <w:r>
        <w:rPr>
          <w:rFonts w:ascii="Arial Narrow" w:hAnsi="Arial Narrow"/>
          <w:sz w:val="24"/>
          <w:szCs w:val="24"/>
        </w:rPr>
        <w:t>ączyć do oferty zgodnie z ust. 2</w:t>
      </w:r>
      <w:r w:rsidRPr="00140FD5">
        <w:rPr>
          <w:rFonts w:ascii="Arial Narrow" w:hAnsi="Arial Narrow"/>
          <w:sz w:val="24"/>
          <w:szCs w:val="24"/>
        </w:rPr>
        <w:t xml:space="preserve"> niniejszego rozdziału SWZ, o ile nie wynika ono z dokumentów rejestrowych Wykonawcy, jeżeli Zamawiający może je uzyskać za pomocą bezpłatnych i ogólnodostępnych baz danych.</w:t>
      </w:r>
    </w:p>
    <w:p w:rsidR="00D55C7D" w:rsidRPr="00140FD5" w:rsidRDefault="00D55C7D" w:rsidP="00D55C7D">
      <w:pPr>
        <w:spacing w:after="0" w:line="240" w:lineRule="auto"/>
        <w:ind w:left="284"/>
        <w:jc w:val="both"/>
        <w:rPr>
          <w:rFonts w:ascii="Arial Narrow" w:hAnsi="Arial Narrow"/>
          <w:sz w:val="24"/>
          <w:szCs w:val="24"/>
        </w:rPr>
      </w:pPr>
    </w:p>
    <w:p w:rsidR="00D55C7D" w:rsidRDefault="00D55C7D" w:rsidP="00D55C7D">
      <w:pPr>
        <w:spacing w:after="0" w:line="240" w:lineRule="auto"/>
        <w:ind w:left="284"/>
        <w:jc w:val="both"/>
        <w:rPr>
          <w:rFonts w:ascii="Arial Narrow" w:hAnsi="Arial Narrow"/>
          <w:sz w:val="24"/>
          <w:szCs w:val="24"/>
        </w:rPr>
      </w:pPr>
      <w:r>
        <w:rPr>
          <w:rFonts w:ascii="Arial Narrow" w:hAnsi="Arial Narrow"/>
          <w:sz w:val="24"/>
          <w:szCs w:val="24"/>
        </w:rPr>
        <w:t>3</w:t>
      </w:r>
      <w:r w:rsidRPr="00140FD5">
        <w:rPr>
          <w:rFonts w:ascii="Arial Narrow" w:hAnsi="Arial Narrow"/>
          <w:sz w:val="24"/>
          <w:szCs w:val="24"/>
        </w:rPr>
        <w:t>) W przypadku, gdy w opatrzonej kwalifikowanym podpisem elektronicznym,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rsidR="003E3B19" w:rsidRPr="00140FD5" w:rsidRDefault="003E3B19" w:rsidP="00D55C7D">
      <w:pPr>
        <w:spacing w:after="0" w:line="240" w:lineRule="auto"/>
        <w:ind w:left="284"/>
        <w:jc w:val="both"/>
        <w:rPr>
          <w:rFonts w:ascii="Arial Narrow" w:hAnsi="Arial Narrow"/>
          <w:sz w:val="24"/>
          <w:szCs w:val="24"/>
        </w:rPr>
      </w:pPr>
    </w:p>
    <w:p w:rsidR="003E3B19" w:rsidRDefault="003E3B19" w:rsidP="003E3B19">
      <w:pPr>
        <w:spacing w:after="0" w:line="240" w:lineRule="auto"/>
        <w:jc w:val="both"/>
        <w:rPr>
          <w:rFonts w:ascii="Arial Narrow" w:hAnsi="Arial Narrow"/>
          <w:sz w:val="24"/>
          <w:szCs w:val="24"/>
        </w:rPr>
      </w:pPr>
      <w:r w:rsidRPr="003E3B19">
        <w:rPr>
          <w:rFonts w:ascii="Arial Narrow" w:hAnsi="Arial Narrow"/>
          <w:sz w:val="24"/>
          <w:szCs w:val="24"/>
        </w:rPr>
        <w:lastRenderedPageBreak/>
        <w:t xml:space="preserve">2. </w:t>
      </w:r>
      <w:r w:rsidR="002120AF" w:rsidRPr="002120AF">
        <w:rPr>
          <w:rFonts w:ascii="Arial Narrow" w:hAnsi="Arial Narrow"/>
          <w:sz w:val="24"/>
          <w:szCs w:val="24"/>
        </w:rPr>
        <w:t>Wykonawca składa ofertę z wykorzystaniem Formularza ofertowego (załącznik nr 1 do SWZ).</w:t>
      </w:r>
      <w:r w:rsidR="002120AF">
        <w:rPr>
          <w:rFonts w:ascii="Arial Narrow" w:hAnsi="Arial Narrow"/>
          <w:sz w:val="24"/>
          <w:szCs w:val="24"/>
        </w:rPr>
        <w:t xml:space="preserve"> </w:t>
      </w:r>
      <w:r w:rsidRPr="003E3B19">
        <w:rPr>
          <w:rFonts w:ascii="Arial Narrow" w:hAnsi="Arial Narrow"/>
          <w:sz w:val="24"/>
          <w:szCs w:val="24"/>
        </w:rPr>
        <w:t xml:space="preserve">Na formularzu oferty Wykonawca zobowiązany jest podać adres e-mail, na którym prowadzona będzie korespondencja związana z postępowaniem. </w:t>
      </w:r>
    </w:p>
    <w:p w:rsidR="003E3B19" w:rsidRPr="003E3B19" w:rsidRDefault="003E3B19" w:rsidP="003E3B19">
      <w:pPr>
        <w:spacing w:after="0" w:line="240" w:lineRule="auto"/>
        <w:jc w:val="both"/>
        <w:rPr>
          <w:rFonts w:ascii="Arial Narrow" w:hAnsi="Arial Narrow"/>
          <w:sz w:val="24"/>
          <w:szCs w:val="24"/>
        </w:rPr>
      </w:pPr>
    </w:p>
    <w:p w:rsidR="00D55C7D" w:rsidRPr="003E3B19" w:rsidRDefault="003E3B19" w:rsidP="003E3B19">
      <w:pPr>
        <w:spacing w:after="0" w:line="240" w:lineRule="auto"/>
        <w:jc w:val="both"/>
        <w:rPr>
          <w:rFonts w:ascii="Arial Narrow" w:hAnsi="Arial Narrow"/>
          <w:sz w:val="24"/>
          <w:szCs w:val="24"/>
        </w:rPr>
      </w:pPr>
      <w:r w:rsidRPr="003E3B19">
        <w:rPr>
          <w:rFonts w:ascii="Arial Narrow" w:hAnsi="Arial Narrow"/>
          <w:sz w:val="24"/>
          <w:szCs w:val="24"/>
        </w:rPr>
        <w:t>3. Oferta powinna być sporządzona w języku polskim, z zachowaniem postaci elektronicznej w formacie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(tekst jedn.: Dz. U. z 2017 r. poz. 2247) w szczególności formaty: .pdf, .doc, .docx, .rtf, .odt. i podpisana elektronicznym kwalifikowanym podpisem, podpisem zaufanym lub podpisem osobistym osoby uprawnionej do reprezentowania wykonawcy. Sposób złożenia oferty, w tym zaszyfrowania oferty opisany został w Regulaminie korzystania z platformy JOSEPHINE https://josephine.proebiz.com/pl/ tj. Ofertę należy złożyć w oryginale.</w:t>
      </w:r>
    </w:p>
    <w:p w:rsidR="003E3B19" w:rsidRPr="003E3B19" w:rsidRDefault="003E3B19" w:rsidP="003E3B19">
      <w:pPr>
        <w:spacing w:after="0" w:line="240" w:lineRule="auto"/>
        <w:jc w:val="both"/>
        <w:rPr>
          <w:rFonts w:ascii="Arial Narrow" w:hAnsi="Arial Narrow"/>
          <w:sz w:val="24"/>
          <w:szCs w:val="24"/>
        </w:rPr>
      </w:pPr>
    </w:p>
    <w:p w:rsidR="00D55C7D" w:rsidRPr="000A40ED" w:rsidRDefault="00D55C7D" w:rsidP="000D2DE6">
      <w:pPr>
        <w:spacing w:after="0" w:line="240" w:lineRule="auto"/>
        <w:jc w:val="both"/>
        <w:rPr>
          <w:rFonts w:ascii="Arial Narrow" w:hAnsi="Arial Narrow"/>
          <w:sz w:val="24"/>
          <w:szCs w:val="24"/>
        </w:rPr>
      </w:pPr>
    </w:p>
    <w:p w:rsidR="00F97ACB" w:rsidRPr="00AA0D61" w:rsidRDefault="003E3B19" w:rsidP="00F97ACB">
      <w:pPr>
        <w:spacing w:after="0" w:line="240" w:lineRule="auto"/>
        <w:jc w:val="both"/>
        <w:rPr>
          <w:rFonts w:ascii="Arial Narrow" w:hAnsi="Arial Narrow"/>
          <w:sz w:val="24"/>
          <w:szCs w:val="24"/>
        </w:rPr>
      </w:pPr>
      <w:r>
        <w:rPr>
          <w:rFonts w:ascii="Arial Narrow" w:hAnsi="Arial Narrow"/>
          <w:sz w:val="24"/>
          <w:szCs w:val="24"/>
        </w:rPr>
        <w:t>4</w:t>
      </w:r>
      <w:r w:rsidR="00F97ACB" w:rsidRPr="00AA0D61">
        <w:rPr>
          <w:rFonts w:ascii="Arial Narrow" w:hAnsi="Arial Narrow"/>
          <w:sz w:val="24"/>
          <w:szCs w:val="24"/>
        </w:rPr>
        <w:t>. Wraz z ofertą należy złożyć:</w:t>
      </w:r>
    </w:p>
    <w:p w:rsidR="00F97ACB" w:rsidRPr="00AA0D61" w:rsidRDefault="00F97ACB" w:rsidP="00F97ACB">
      <w:pPr>
        <w:spacing w:after="0" w:line="240" w:lineRule="auto"/>
        <w:jc w:val="both"/>
        <w:rPr>
          <w:rFonts w:ascii="Arial Narrow" w:hAnsi="Arial Narrow"/>
          <w:sz w:val="24"/>
          <w:szCs w:val="24"/>
        </w:rPr>
      </w:pPr>
    </w:p>
    <w:p w:rsidR="00567F08" w:rsidRDefault="00F97ACB" w:rsidP="00AA0D61">
      <w:pPr>
        <w:spacing w:after="0" w:line="240" w:lineRule="auto"/>
        <w:ind w:left="284"/>
        <w:jc w:val="both"/>
        <w:rPr>
          <w:rFonts w:ascii="Arial Narrow" w:hAnsi="Arial Narrow"/>
          <w:sz w:val="24"/>
          <w:szCs w:val="24"/>
        </w:rPr>
      </w:pPr>
      <w:r w:rsidRPr="00AA0D61">
        <w:rPr>
          <w:rFonts w:ascii="Arial Narrow" w:hAnsi="Arial Narrow"/>
          <w:sz w:val="24"/>
          <w:szCs w:val="24"/>
        </w:rPr>
        <w:t xml:space="preserve">1) </w:t>
      </w:r>
      <w:r w:rsidRPr="00AA0D61">
        <w:rPr>
          <w:rFonts w:ascii="Arial Narrow" w:hAnsi="Arial Narrow"/>
          <w:b/>
          <w:sz w:val="24"/>
          <w:szCs w:val="24"/>
        </w:rPr>
        <w:t>Oświadczenie, o którym mowa w art. 125 ust. 1 ustawy, o niepodleganiu wykl</w:t>
      </w:r>
      <w:r w:rsidR="00AA0D61">
        <w:rPr>
          <w:rFonts w:ascii="Arial Narrow" w:hAnsi="Arial Narrow"/>
          <w:b/>
          <w:sz w:val="24"/>
          <w:szCs w:val="24"/>
        </w:rPr>
        <w:t>uczeniu z </w:t>
      </w:r>
      <w:r w:rsidRPr="00AA0D61">
        <w:rPr>
          <w:rFonts w:ascii="Arial Narrow" w:hAnsi="Arial Narrow"/>
          <w:b/>
          <w:sz w:val="24"/>
          <w:szCs w:val="24"/>
        </w:rPr>
        <w:t>postępowania oraz spełnianiu warunków udziału w postępowaniu</w:t>
      </w:r>
      <w:r w:rsidRPr="00AA0D61">
        <w:rPr>
          <w:rFonts w:ascii="Arial Narrow" w:hAnsi="Arial Narrow"/>
          <w:sz w:val="24"/>
          <w:szCs w:val="24"/>
        </w:rPr>
        <w:t>, w zakresie wskazanym w</w:t>
      </w:r>
      <w:r w:rsidR="00AA0D61">
        <w:rPr>
          <w:rFonts w:ascii="Arial Narrow" w:hAnsi="Arial Narrow"/>
          <w:sz w:val="24"/>
          <w:szCs w:val="24"/>
        </w:rPr>
        <w:t> </w:t>
      </w:r>
      <w:r w:rsidRPr="00AA0D61">
        <w:rPr>
          <w:rFonts w:ascii="Arial Narrow" w:hAnsi="Arial Narrow"/>
          <w:sz w:val="24"/>
          <w:szCs w:val="24"/>
        </w:rPr>
        <w:t xml:space="preserve">rozdziale </w:t>
      </w:r>
      <w:r w:rsidRPr="00CE34EA">
        <w:rPr>
          <w:rFonts w:ascii="Arial Narrow" w:hAnsi="Arial Narrow"/>
          <w:sz w:val="24"/>
          <w:szCs w:val="24"/>
        </w:rPr>
        <w:t>XI</w:t>
      </w:r>
      <w:r w:rsidR="00CE34EA" w:rsidRPr="00CE34EA">
        <w:rPr>
          <w:rFonts w:ascii="Arial Narrow" w:hAnsi="Arial Narrow"/>
          <w:sz w:val="24"/>
          <w:szCs w:val="24"/>
        </w:rPr>
        <w:t xml:space="preserve"> i XII</w:t>
      </w:r>
      <w:r w:rsidRPr="00CE34EA">
        <w:rPr>
          <w:rFonts w:ascii="Arial Narrow" w:hAnsi="Arial Narrow"/>
          <w:sz w:val="24"/>
          <w:szCs w:val="24"/>
        </w:rPr>
        <w:t xml:space="preserve"> SWZ</w:t>
      </w:r>
      <w:r w:rsidRPr="00AA0D61">
        <w:rPr>
          <w:rFonts w:ascii="Arial Narrow" w:hAnsi="Arial Narrow"/>
          <w:color w:val="C00000"/>
          <w:sz w:val="24"/>
          <w:szCs w:val="24"/>
        </w:rPr>
        <w:t xml:space="preserve"> –</w:t>
      </w:r>
      <w:r w:rsidRPr="00AA0D61">
        <w:rPr>
          <w:rFonts w:ascii="Arial Narrow" w:hAnsi="Arial Narrow"/>
          <w:sz w:val="24"/>
          <w:szCs w:val="24"/>
        </w:rPr>
        <w:t xml:space="preserve"> zgodnie z załącznikiem nr 2 </w:t>
      </w:r>
      <w:r w:rsidR="00CE34EA">
        <w:rPr>
          <w:rFonts w:ascii="Arial Narrow" w:hAnsi="Arial Narrow"/>
          <w:sz w:val="24"/>
          <w:szCs w:val="24"/>
        </w:rPr>
        <w:t xml:space="preserve">i 3 </w:t>
      </w:r>
      <w:r w:rsidRPr="00AA0D61">
        <w:rPr>
          <w:rFonts w:ascii="Arial Narrow" w:hAnsi="Arial Narrow"/>
          <w:sz w:val="24"/>
          <w:szCs w:val="24"/>
        </w:rPr>
        <w:t>do SWZ. Oświadczenie stanowi dowód potwierdzający brak podstaw wykluczenia oraz spełniania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w:t>
      </w:r>
      <w:r w:rsidR="00AA0D61">
        <w:rPr>
          <w:rFonts w:ascii="Arial Narrow" w:hAnsi="Arial Narrow"/>
          <w:sz w:val="24"/>
          <w:szCs w:val="24"/>
        </w:rPr>
        <w:t xml:space="preserve"> podpisem elektronicznym) lub w </w:t>
      </w:r>
      <w:r w:rsidRPr="00AA0D61">
        <w:rPr>
          <w:rFonts w:ascii="Arial Narrow" w:hAnsi="Arial Narrow"/>
          <w:sz w:val="24"/>
          <w:szCs w:val="24"/>
        </w:rPr>
        <w:t>postaci elektronicznej opatrzonej podpisem zaufanym lub p</w:t>
      </w:r>
      <w:r w:rsidR="00AA0D61">
        <w:rPr>
          <w:rFonts w:ascii="Arial Narrow" w:hAnsi="Arial Narrow"/>
          <w:sz w:val="24"/>
          <w:szCs w:val="24"/>
        </w:rPr>
        <w:t>odpisem osobistym. Wykonawca, w </w:t>
      </w:r>
      <w:r w:rsidRPr="00AA0D61">
        <w:rPr>
          <w:rFonts w:ascii="Arial Narrow" w:hAnsi="Arial Narrow"/>
          <w:sz w:val="24"/>
          <w:szCs w:val="24"/>
        </w:rPr>
        <w:t xml:space="preserve">przypadku polegania na zdolnościach technicznych lub zawodowych lub sytuacji finansowej lub ekonomicznej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w:t>
      </w:r>
      <w:r w:rsidRPr="00CE34EA">
        <w:rPr>
          <w:rFonts w:ascii="Arial Narrow" w:hAnsi="Arial Narrow"/>
          <w:sz w:val="24"/>
          <w:szCs w:val="24"/>
        </w:rPr>
        <w:t>(</w:t>
      </w:r>
      <w:r w:rsidR="00CE34EA" w:rsidRPr="00CE34EA">
        <w:rPr>
          <w:rFonts w:ascii="Arial Narrow" w:hAnsi="Arial Narrow"/>
          <w:sz w:val="24"/>
          <w:szCs w:val="24"/>
        </w:rPr>
        <w:t>zgodnie z załącznikiem nr 4</w:t>
      </w:r>
      <w:r w:rsidRPr="00CE34EA">
        <w:rPr>
          <w:rFonts w:ascii="Arial Narrow" w:hAnsi="Arial Narrow"/>
          <w:sz w:val="24"/>
          <w:szCs w:val="24"/>
        </w:rPr>
        <w:t xml:space="preserve"> do SWZ).</w:t>
      </w:r>
      <w:r w:rsidR="00AA0D61" w:rsidRPr="00AA0D61">
        <w:rPr>
          <w:rFonts w:ascii="Arial Narrow" w:hAnsi="Arial Narrow"/>
          <w:sz w:val="24"/>
          <w:szCs w:val="24"/>
        </w:rPr>
        <w:t xml:space="preserve"> </w:t>
      </w:r>
    </w:p>
    <w:p w:rsidR="00AA0D61" w:rsidRPr="00AA0D61" w:rsidRDefault="00AA0D61" w:rsidP="00AA0D61">
      <w:pPr>
        <w:spacing w:after="0" w:line="240" w:lineRule="auto"/>
        <w:ind w:left="284"/>
        <w:jc w:val="both"/>
        <w:rPr>
          <w:rFonts w:ascii="Arial Narrow" w:hAnsi="Arial Narrow"/>
          <w:sz w:val="24"/>
          <w:szCs w:val="24"/>
        </w:rPr>
      </w:pPr>
    </w:p>
    <w:p w:rsidR="00AA0D61" w:rsidRDefault="00AA0D61" w:rsidP="00AA0D61">
      <w:pPr>
        <w:spacing w:after="0" w:line="240" w:lineRule="auto"/>
        <w:ind w:left="284"/>
        <w:jc w:val="both"/>
        <w:rPr>
          <w:rFonts w:ascii="Arial Narrow" w:hAnsi="Arial Narrow"/>
          <w:sz w:val="24"/>
          <w:szCs w:val="24"/>
        </w:rPr>
      </w:pPr>
      <w:r w:rsidRPr="00AA0D61">
        <w:rPr>
          <w:rFonts w:ascii="Arial Narrow" w:hAnsi="Arial Narrow"/>
          <w:sz w:val="24"/>
          <w:szCs w:val="24"/>
        </w:rPr>
        <w:t xml:space="preserve">2) </w:t>
      </w:r>
      <w:r w:rsidRPr="00AA0D61">
        <w:rPr>
          <w:rFonts w:ascii="Arial Narrow" w:hAnsi="Arial Narrow"/>
          <w:b/>
          <w:sz w:val="24"/>
          <w:szCs w:val="24"/>
        </w:rPr>
        <w:t>Oświadczenie, że Wykonawca zapoznał się z warunkami zamówienia i z projektowanymi postanowieniami umowy</w:t>
      </w:r>
      <w:r w:rsidRPr="00AA0D61">
        <w:rPr>
          <w:rFonts w:ascii="Arial Narrow" w:hAnsi="Arial Narrow"/>
          <w:sz w:val="24"/>
          <w:szCs w:val="24"/>
        </w:rPr>
        <w:t xml:space="preserve"> w sprawie zamówienia, które zostaną wprowadzone do umowy w sprawie zamówienia oraz, że przyjmuje ich treść bez żadnych zastrzeże</w:t>
      </w:r>
      <w:r>
        <w:rPr>
          <w:rFonts w:ascii="Arial Narrow" w:hAnsi="Arial Narrow"/>
          <w:sz w:val="24"/>
          <w:szCs w:val="24"/>
        </w:rPr>
        <w:t>ń – zgodnie z treścią zawartą w </w:t>
      </w:r>
      <w:r w:rsidRPr="00AA0D61">
        <w:rPr>
          <w:rFonts w:ascii="Arial Narrow" w:hAnsi="Arial Narrow"/>
          <w:sz w:val="24"/>
          <w:szCs w:val="24"/>
        </w:rPr>
        <w:t>formularzu oferty, stanowiącym załącznikiem nr 1 do SWZ. Oświadczenie składa się, pod rygorem nieważności, w formie elektronicznej (w postaci elektronicznej opatrzonej kwalifikowanym podpisem elektronicznym) lub w postaci elektronicznej opatrzonej podpisem zaufanym lub podpisem osobistym</w:t>
      </w:r>
      <w:r>
        <w:rPr>
          <w:rFonts w:ascii="Arial Narrow" w:hAnsi="Arial Narrow"/>
          <w:sz w:val="24"/>
          <w:szCs w:val="24"/>
        </w:rPr>
        <w:t>.</w:t>
      </w:r>
    </w:p>
    <w:p w:rsidR="00AA0D61" w:rsidRPr="00AA0D61" w:rsidRDefault="00AA0D61" w:rsidP="00AA0D61">
      <w:pPr>
        <w:spacing w:after="0" w:line="240" w:lineRule="auto"/>
        <w:ind w:left="284"/>
        <w:jc w:val="both"/>
        <w:rPr>
          <w:rFonts w:ascii="Arial Narrow" w:hAnsi="Arial Narrow"/>
          <w:sz w:val="24"/>
          <w:szCs w:val="24"/>
        </w:rPr>
      </w:pPr>
    </w:p>
    <w:p w:rsidR="00AA0D61" w:rsidRPr="00AA0D61" w:rsidRDefault="00AA0D61" w:rsidP="00AA0D61">
      <w:pPr>
        <w:spacing w:after="0" w:line="240" w:lineRule="auto"/>
        <w:ind w:left="284"/>
        <w:jc w:val="both"/>
        <w:rPr>
          <w:rFonts w:ascii="Arial Narrow" w:hAnsi="Arial Narrow"/>
          <w:sz w:val="24"/>
          <w:szCs w:val="24"/>
        </w:rPr>
      </w:pPr>
      <w:r>
        <w:rPr>
          <w:rFonts w:ascii="Arial Narrow" w:hAnsi="Arial Narrow"/>
          <w:sz w:val="24"/>
          <w:szCs w:val="24"/>
        </w:rPr>
        <w:t xml:space="preserve">3) </w:t>
      </w:r>
      <w:r w:rsidRPr="00AA0D61">
        <w:rPr>
          <w:rFonts w:ascii="Arial Narrow" w:hAnsi="Arial Narrow"/>
          <w:b/>
          <w:sz w:val="24"/>
          <w:szCs w:val="24"/>
        </w:rPr>
        <w:t>Pełnomocnictwo ustanowione do reprezentowania Wykon</w:t>
      </w:r>
      <w:r>
        <w:rPr>
          <w:rFonts w:ascii="Arial Narrow" w:hAnsi="Arial Narrow"/>
          <w:b/>
          <w:sz w:val="24"/>
          <w:szCs w:val="24"/>
        </w:rPr>
        <w:t>awcy/ów ubiegającego/cych się o </w:t>
      </w:r>
      <w:r w:rsidRPr="00AA0D61">
        <w:rPr>
          <w:rFonts w:ascii="Arial Narrow" w:hAnsi="Arial Narrow"/>
          <w:b/>
          <w:sz w:val="24"/>
          <w:szCs w:val="24"/>
        </w:rPr>
        <w:t>udzielenie zamówienia publicznego</w:t>
      </w:r>
      <w:r w:rsidRPr="00AA0D61">
        <w:rPr>
          <w:rFonts w:ascii="Arial Narrow" w:hAnsi="Arial Narrow"/>
          <w:sz w:val="24"/>
          <w:szCs w:val="24"/>
        </w:rPr>
        <w:t>.</w:t>
      </w:r>
    </w:p>
    <w:p w:rsidR="00567F08" w:rsidRDefault="00AA0D61" w:rsidP="00AA0D61">
      <w:pPr>
        <w:spacing w:after="0" w:line="240" w:lineRule="auto"/>
        <w:ind w:left="284"/>
        <w:jc w:val="both"/>
        <w:rPr>
          <w:rFonts w:ascii="Arial Narrow" w:hAnsi="Arial Narrow"/>
          <w:sz w:val="24"/>
          <w:szCs w:val="24"/>
        </w:rPr>
      </w:pPr>
      <w:r w:rsidRPr="00AA0D61">
        <w:rPr>
          <w:rFonts w:ascii="Arial Narrow" w:hAnsi="Arial Narrow"/>
          <w:sz w:val="24"/>
          <w:szCs w:val="24"/>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rsidR="006D0FCB" w:rsidRDefault="006D0FCB" w:rsidP="00AA0D61">
      <w:pPr>
        <w:spacing w:after="0" w:line="240" w:lineRule="auto"/>
        <w:ind w:left="284"/>
        <w:jc w:val="both"/>
        <w:rPr>
          <w:rFonts w:ascii="Arial Narrow" w:hAnsi="Arial Narrow"/>
          <w:sz w:val="24"/>
          <w:szCs w:val="24"/>
        </w:rPr>
      </w:pPr>
    </w:p>
    <w:p w:rsidR="006D0FCB" w:rsidRPr="006D0FCB" w:rsidRDefault="006D0FCB" w:rsidP="006D0FCB">
      <w:pPr>
        <w:spacing w:after="0" w:line="240" w:lineRule="auto"/>
        <w:ind w:left="284"/>
        <w:jc w:val="both"/>
        <w:rPr>
          <w:rFonts w:ascii="Arial Narrow" w:hAnsi="Arial Narrow"/>
          <w:sz w:val="24"/>
          <w:szCs w:val="24"/>
        </w:rPr>
      </w:pPr>
      <w:r>
        <w:rPr>
          <w:rFonts w:ascii="Arial Narrow" w:hAnsi="Arial Narrow"/>
          <w:sz w:val="24"/>
          <w:szCs w:val="24"/>
        </w:rPr>
        <w:t>4)</w:t>
      </w:r>
      <w:r w:rsidRPr="006D0FCB">
        <w:t xml:space="preserve"> </w:t>
      </w:r>
      <w:r w:rsidRPr="006D0FCB">
        <w:rPr>
          <w:rFonts w:ascii="Arial Narrow" w:hAnsi="Arial Narrow"/>
          <w:b/>
          <w:sz w:val="24"/>
          <w:szCs w:val="24"/>
        </w:rPr>
        <w:t>Zobowiązanie podmiotu udostępniającego Wykonawcy zasoby</w:t>
      </w:r>
      <w:r w:rsidRPr="006D0FCB">
        <w:rPr>
          <w:rFonts w:ascii="Arial Narrow" w:hAnsi="Arial Narrow"/>
          <w:sz w:val="24"/>
          <w:szCs w:val="24"/>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rsidR="006D0FCB" w:rsidRDefault="006D0FCB" w:rsidP="006D0FCB">
      <w:pPr>
        <w:spacing w:after="0" w:line="240" w:lineRule="auto"/>
        <w:ind w:left="284"/>
        <w:jc w:val="both"/>
        <w:rPr>
          <w:rFonts w:ascii="Arial Narrow" w:hAnsi="Arial Narrow"/>
          <w:sz w:val="24"/>
          <w:szCs w:val="24"/>
        </w:rPr>
      </w:pPr>
      <w:r w:rsidRPr="006D0FCB">
        <w:rPr>
          <w:rFonts w:ascii="Arial Narrow" w:hAnsi="Arial Narrow"/>
          <w:sz w:val="24"/>
          <w:szCs w:val="24"/>
        </w:rPr>
        <w:lastRenderedPageBreak/>
        <w:t>Zobowiązanie lub inny podmiotowy środek dowodowy w opisywanym zakresie, przekazuje się w postaci elektronicznej, 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może dokonać podmiot udostępniający zasoby lub notariusz.</w:t>
      </w:r>
    </w:p>
    <w:p w:rsidR="00666E58" w:rsidRDefault="00666E58" w:rsidP="006D0FCB">
      <w:pPr>
        <w:spacing w:after="0" w:line="240" w:lineRule="auto"/>
        <w:ind w:left="284"/>
        <w:jc w:val="both"/>
        <w:rPr>
          <w:rFonts w:ascii="Arial Narrow" w:hAnsi="Arial Narrow"/>
          <w:sz w:val="24"/>
          <w:szCs w:val="24"/>
        </w:rPr>
      </w:pPr>
    </w:p>
    <w:p w:rsidR="00666E58" w:rsidRPr="00666E58" w:rsidRDefault="00666E58" w:rsidP="00666E58">
      <w:pPr>
        <w:spacing w:after="0" w:line="240" w:lineRule="auto"/>
        <w:ind w:left="284"/>
        <w:jc w:val="both"/>
        <w:rPr>
          <w:rFonts w:ascii="Arial Narrow" w:hAnsi="Arial Narrow"/>
          <w:sz w:val="24"/>
          <w:szCs w:val="24"/>
        </w:rPr>
      </w:pPr>
      <w:r>
        <w:rPr>
          <w:rFonts w:ascii="Arial Narrow" w:hAnsi="Arial Narrow"/>
          <w:sz w:val="24"/>
          <w:szCs w:val="24"/>
        </w:rPr>
        <w:t xml:space="preserve">5) </w:t>
      </w:r>
      <w:r w:rsidRPr="00666E58">
        <w:rPr>
          <w:rFonts w:ascii="Arial Narrow" w:hAnsi="Arial Narrow"/>
          <w:b/>
          <w:sz w:val="24"/>
          <w:szCs w:val="24"/>
        </w:rPr>
        <w:t>Dowód wniesienia wadium</w:t>
      </w:r>
      <w:r w:rsidRPr="00666E58">
        <w:rPr>
          <w:rFonts w:ascii="Arial Narrow" w:hAnsi="Arial Narrow"/>
          <w:sz w:val="24"/>
          <w:szCs w:val="24"/>
        </w:rPr>
        <w:t>:</w:t>
      </w:r>
      <w:r>
        <w:rPr>
          <w:rFonts w:ascii="Arial Narrow" w:hAnsi="Arial Narrow"/>
          <w:sz w:val="24"/>
          <w:szCs w:val="24"/>
        </w:rPr>
        <w:t xml:space="preserve"> </w:t>
      </w:r>
      <w:r w:rsidRPr="00666E58">
        <w:rPr>
          <w:rFonts w:ascii="Arial Narrow" w:hAnsi="Arial Narrow"/>
          <w:sz w:val="24"/>
          <w:szCs w:val="24"/>
        </w:rPr>
        <w:t xml:space="preserve">Nie dotyczy </w:t>
      </w:r>
    </w:p>
    <w:p w:rsidR="00666E58" w:rsidRPr="00666E58" w:rsidRDefault="00666E58" w:rsidP="00666E58">
      <w:pPr>
        <w:spacing w:after="0" w:line="240" w:lineRule="auto"/>
        <w:ind w:left="284"/>
        <w:jc w:val="both"/>
        <w:rPr>
          <w:rFonts w:ascii="Arial Narrow" w:hAnsi="Arial Narrow"/>
          <w:sz w:val="24"/>
          <w:szCs w:val="24"/>
        </w:rPr>
      </w:pPr>
    </w:p>
    <w:p w:rsidR="00666E58" w:rsidRPr="00666E58" w:rsidRDefault="00666E58" w:rsidP="00666E58">
      <w:pPr>
        <w:spacing w:after="0" w:line="240" w:lineRule="auto"/>
        <w:ind w:left="284"/>
        <w:jc w:val="both"/>
        <w:rPr>
          <w:rFonts w:ascii="Arial Narrow" w:hAnsi="Arial Narrow"/>
          <w:sz w:val="24"/>
          <w:szCs w:val="24"/>
        </w:rPr>
      </w:pPr>
      <w:r w:rsidRPr="00666E58">
        <w:rPr>
          <w:rFonts w:ascii="Arial Narrow" w:hAnsi="Arial Narrow"/>
          <w:sz w:val="24"/>
          <w:szCs w:val="24"/>
        </w:rPr>
        <w:t>6</w:t>
      </w:r>
      <w:r>
        <w:rPr>
          <w:rFonts w:ascii="Arial Narrow" w:hAnsi="Arial Narrow"/>
          <w:sz w:val="24"/>
          <w:szCs w:val="24"/>
        </w:rPr>
        <w:t xml:space="preserve">) </w:t>
      </w:r>
      <w:r w:rsidRPr="00666E58">
        <w:rPr>
          <w:rFonts w:ascii="Arial Narrow" w:hAnsi="Arial Narrow"/>
          <w:sz w:val="24"/>
          <w:szCs w:val="24"/>
        </w:rPr>
        <w:t>Spis wszystkich załączonych dokumentów – zalecane, niewymagane.</w:t>
      </w:r>
    </w:p>
    <w:p w:rsidR="00666E58" w:rsidRPr="00666E58" w:rsidRDefault="00666E58" w:rsidP="00666E58">
      <w:pPr>
        <w:spacing w:after="0" w:line="240" w:lineRule="auto"/>
        <w:ind w:left="284"/>
        <w:jc w:val="both"/>
        <w:rPr>
          <w:rFonts w:ascii="Arial Narrow" w:hAnsi="Arial Narrow"/>
          <w:sz w:val="24"/>
          <w:szCs w:val="24"/>
        </w:rPr>
      </w:pPr>
    </w:p>
    <w:p w:rsidR="00666E58" w:rsidRDefault="00D55C7D" w:rsidP="00666E58">
      <w:pPr>
        <w:spacing w:after="0" w:line="240" w:lineRule="auto"/>
        <w:jc w:val="both"/>
        <w:rPr>
          <w:rFonts w:ascii="Arial Narrow" w:hAnsi="Arial Narrow"/>
          <w:sz w:val="24"/>
          <w:szCs w:val="24"/>
        </w:rPr>
      </w:pPr>
      <w:r>
        <w:rPr>
          <w:rFonts w:ascii="Arial Narrow" w:hAnsi="Arial Narrow"/>
          <w:sz w:val="24"/>
          <w:szCs w:val="24"/>
        </w:rPr>
        <w:t>4</w:t>
      </w:r>
      <w:r w:rsidR="00666E58">
        <w:rPr>
          <w:rFonts w:ascii="Arial Narrow" w:hAnsi="Arial Narrow"/>
          <w:sz w:val="24"/>
          <w:szCs w:val="24"/>
        </w:rPr>
        <w:t xml:space="preserve">. </w:t>
      </w:r>
      <w:r w:rsidR="00666E58" w:rsidRPr="00666E58">
        <w:rPr>
          <w:rFonts w:ascii="Arial Narrow" w:hAnsi="Arial Narrow"/>
          <w:sz w:val="24"/>
          <w:szCs w:val="24"/>
        </w:rPr>
        <w:t>Każdy Wykonawca moż</w:t>
      </w:r>
      <w:r w:rsidR="002120AF">
        <w:rPr>
          <w:rFonts w:ascii="Arial Narrow" w:hAnsi="Arial Narrow"/>
          <w:sz w:val="24"/>
          <w:szCs w:val="24"/>
        </w:rPr>
        <w:t>e złożyć tylko jedną ofertę</w:t>
      </w:r>
      <w:r w:rsidR="00666E58" w:rsidRPr="00666E58">
        <w:rPr>
          <w:rFonts w:ascii="Arial Narrow" w:hAnsi="Arial Narrow"/>
          <w:sz w:val="24"/>
          <w:szCs w:val="24"/>
        </w:rPr>
        <w:t xml:space="preserve"> </w:t>
      </w:r>
      <w:r w:rsidR="002120AF" w:rsidRPr="002120AF">
        <w:rPr>
          <w:rFonts w:ascii="Arial Narrow" w:hAnsi="Arial Narrow"/>
          <w:sz w:val="24"/>
          <w:szCs w:val="24"/>
        </w:rPr>
        <w:t>na realizację całości przedmiotu zamówienia, lub poszczególnych jego części.</w:t>
      </w:r>
      <w:r w:rsidR="002120AF">
        <w:rPr>
          <w:rFonts w:ascii="Arial Narrow" w:hAnsi="Arial Narrow"/>
          <w:sz w:val="24"/>
          <w:szCs w:val="24"/>
        </w:rPr>
        <w:t xml:space="preserve"> </w:t>
      </w:r>
      <w:r w:rsidR="00666E58" w:rsidRPr="00666E58">
        <w:rPr>
          <w:rFonts w:ascii="Arial Narrow" w:hAnsi="Arial Narrow"/>
          <w:sz w:val="24"/>
          <w:szCs w:val="24"/>
        </w:rPr>
        <w:t>Ofertę należy sporządzić zgodnie z wymaganiami SWZ.</w:t>
      </w:r>
    </w:p>
    <w:p w:rsidR="00666E58" w:rsidRPr="00AA0D61" w:rsidRDefault="00666E58" w:rsidP="00666E58">
      <w:pPr>
        <w:spacing w:after="0" w:line="240" w:lineRule="auto"/>
        <w:jc w:val="both"/>
        <w:rPr>
          <w:rFonts w:ascii="Arial Narrow" w:hAnsi="Arial Narrow"/>
          <w:sz w:val="24"/>
          <w:szCs w:val="24"/>
        </w:rPr>
      </w:pPr>
    </w:p>
    <w:p w:rsidR="00140FD5" w:rsidRPr="00140FD5" w:rsidRDefault="00D55C7D" w:rsidP="00140FD5">
      <w:pPr>
        <w:spacing w:after="0" w:line="240" w:lineRule="auto"/>
        <w:jc w:val="both"/>
        <w:rPr>
          <w:rFonts w:ascii="Arial Narrow" w:hAnsi="Arial Narrow"/>
          <w:sz w:val="24"/>
          <w:szCs w:val="24"/>
        </w:rPr>
      </w:pPr>
      <w:r>
        <w:rPr>
          <w:rFonts w:ascii="Arial Narrow" w:hAnsi="Arial Narrow"/>
          <w:sz w:val="24"/>
          <w:szCs w:val="24"/>
        </w:rPr>
        <w:t>5</w:t>
      </w:r>
      <w:r w:rsidR="00140FD5" w:rsidRPr="00140FD5">
        <w:rPr>
          <w:rFonts w:ascii="Arial Narrow" w:hAnsi="Arial Narrow"/>
          <w:sz w:val="24"/>
          <w:szCs w:val="24"/>
        </w:rPr>
        <w:t>. Wykonawca może wprowadzić zmiany w złożonej przez siebie ofercie lub wycofać złożoną przez siebie ofertę. Sposób zmiany lub wycofania oferty został opisany w instrukcjac</w:t>
      </w:r>
      <w:r w:rsidR="00140FD5">
        <w:rPr>
          <w:rFonts w:ascii="Arial Narrow" w:hAnsi="Arial Narrow"/>
          <w:sz w:val="24"/>
          <w:szCs w:val="24"/>
        </w:rPr>
        <w:t>h użytkownika, o których mowa w </w:t>
      </w:r>
      <w:r w:rsidR="00140FD5" w:rsidRPr="00B86E6D">
        <w:rPr>
          <w:rFonts w:ascii="Arial Narrow" w:hAnsi="Arial Narrow"/>
          <w:sz w:val="24"/>
          <w:szCs w:val="24"/>
        </w:rPr>
        <w:t>rozdzia</w:t>
      </w:r>
      <w:r w:rsidR="00B86E6D" w:rsidRPr="00B86E6D">
        <w:rPr>
          <w:rFonts w:ascii="Arial Narrow" w:hAnsi="Arial Narrow"/>
          <w:sz w:val="24"/>
          <w:szCs w:val="24"/>
        </w:rPr>
        <w:t>le</w:t>
      </w:r>
      <w:r w:rsidR="00140FD5" w:rsidRPr="00B86E6D">
        <w:rPr>
          <w:rFonts w:ascii="Arial Narrow" w:hAnsi="Arial Narrow"/>
          <w:sz w:val="24"/>
          <w:szCs w:val="24"/>
        </w:rPr>
        <w:t xml:space="preserve"> V</w:t>
      </w:r>
      <w:r w:rsidR="00B86E6D" w:rsidRPr="00B86E6D">
        <w:rPr>
          <w:rFonts w:ascii="Arial Narrow" w:hAnsi="Arial Narrow"/>
          <w:sz w:val="24"/>
          <w:szCs w:val="24"/>
        </w:rPr>
        <w:t>I</w:t>
      </w:r>
      <w:r w:rsidR="00140FD5" w:rsidRPr="00B86E6D">
        <w:rPr>
          <w:rFonts w:ascii="Arial Narrow" w:hAnsi="Arial Narrow"/>
          <w:sz w:val="24"/>
          <w:szCs w:val="24"/>
        </w:rPr>
        <w:t>I</w:t>
      </w:r>
      <w:r w:rsidR="0007196B">
        <w:rPr>
          <w:rFonts w:ascii="Arial Narrow" w:hAnsi="Arial Narrow"/>
          <w:sz w:val="24"/>
          <w:szCs w:val="24"/>
        </w:rPr>
        <w:t>I</w:t>
      </w:r>
      <w:r w:rsidR="00140FD5" w:rsidRPr="00B86E6D">
        <w:rPr>
          <w:rFonts w:ascii="Arial Narrow" w:hAnsi="Arial Narrow"/>
          <w:sz w:val="24"/>
          <w:szCs w:val="24"/>
        </w:rPr>
        <w:t xml:space="preserve"> SWZ – Informacje o wymaganiach technicznych i organizacyjnych sporządzania, wysyłania i</w:t>
      </w:r>
      <w:r w:rsidR="00B86E6D">
        <w:rPr>
          <w:rFonts w:ascii="Arial Narrow" w:hAnsi="Arial Narrow"/>
          <w:sz w:val="24"/>
          <w:szCs w:val="24"/>
        </w:rPr>
        <w:t> </w:t>
      </w:r>
      <w:r w:rsidR="00140FD5" w:rsidRPr="00140FD5">
        <w:rPr>
          <w:rFonts w:ascii="Arial Narrow" w:hAnsi="Arial Narrow"/>
          <w:sz w:val="24"/>
          <w:szCs w:val="24"/>
        </w:rPr>
        <w:t>odbierania korespondencji elektronicznej.</w:t>
      </w:r>
    </w:p>
    <w:p w:rsidR="00140FD5" w:rsidRPr="00140FD5" w:rsidRDefault="00140FD5" w:rsidP="00140FD5">
      <w:pPr>
        <w:spacing w:after="0" w:line="240" w:lineRule="auto"/>
        <w:jc w:val="both"/>
        <w:rPr>
          <w:rFonts w:ascii="Arial Narrow" w:hAnsi="Arial Narrow"/>
          <w:sz w:val="24"/>
          <w:szCs w:val="24"/>
        </w:rPr>
      </w:pPr>
    </w:p>
    <w:p w:rsidR="00AA0D61" w:rsidRPr="00140FD5" w:rsidRDefault="00D55C7D" w:rsidP="00140FD5">
      <w:pPr>
        <w:spacing w:after="0" w:line="240" w:lineRule="auto"/>
        <w:jc w:val="both"/>
        <w:rPr>
          <w:rFonts w:ascii="Arial Narrow" w:hAnsi="Arial Narrow"/>
          <w:sz w:val="24"/>
          <w:szCs w:val="24"/>
        </w:rPr>
      </w:pPr>
      <w:r>
        <w:rPr>
          <w:rFonts w:ascii="Arial Narrow" w:hAnsi="Arial Narrow"/>
          <w:sz w:val="24"/>
          <w:szCs w:val="24"/>
        </w:rPr>
        <w:t>6</w:t>
      </w:r>
      <w:r w:rsidR="00140FD5" w:rsidRPr="00140FD5">
        <w:rPr>
          <w:rFonts w:ascii="Arial Narrow" w:hAnsi="Arial Narrow"/>
          <w:sz w:val="24"/>
          <w:szCs w:val="24"/>
        </w:rPr>
        <w:t>. Oferta Wykonawcy jest jawna, z wyjątkiem informacji stanowiący</w:t>
      </w:r>
      <w:r w:rsidR="00140FD5">
        <w:rPr>
          <w:rFonts w:ascii="Arial Narrow" w:hAnsi="Arial Narrow"/>
          <w:sz w:val="24"/>
          <w:szCs w:val="24"/>
        </w:rPr>
        <w:t>ch tajemnicę przedsiębiorstwa w </w:t>
      </w:r>
      <w:r w:rsidR="00140FD5" w:rsidRPr="00140FD5">
        <w:rPr>
          <w:rFonts w:ascii="Arial Narrow" w:hAnsi="Arial Narrow"/>
          <w:sz w:val="24"/>
          <w:szCs w:val="24"/>
        </w:rPr>
        <w:t xml:space="preserve">rozumieniu przepisów o zwalczaniu nieuczciwej konkurencji, jeżeli Wykonawca wraz z przekazaniem takich informacji zastrzegł, że nie mogą być one udostępniane oraz wykazał, że zastrzeżone informacje stanowią tajemnicę przedsiębiorstwa. </w:t>
      </w:r>
      <w:r w:rsidR="006445E2" w:rsidRPr="006445E2">
        <w:rPr>
          <w:rFonts w:ascii="Arial Narrow" w:hAnsi="Arial Narrow"/>
          <w:sz w:val="24"/>
          <w:szCs w:val="24"/>
        </w:rPr>
        <w:t xml:space="preserve">Zamawiający nie ponosi odpowiedzialności za niewłaściwe opisanie pliku przez Wykonawcę. Wykonawca powinien wykazać, że zastrzeżone informacje stanowią tajemnicę przedsiębiorstwa. W przeciwnym razie cała oferta zostanie ujawniona na wniosek każdej zainteresowanej osoby. </w:t>
      </w:r>
      <w:r w:rsidR="00140FD5" w:rsidRPr="00140FD5">
        <w:rPr>
          <w:rFonts w:ascii="Arial Narrow" w:hAnsi="Arial Narrow"/>
          <w:sz w:val="24"/>
          <w:szCs w:val="24"/>
        </w:rPr>
        <w:t>Wykonawca nie może zastrzec informacji, o których mowa w art. 222 ust. 5 ustawy.</w:t>
      </w:r>
    </w:p>
    <w:p w:rsidR="00AA0D61" w:rsidRPr="00140FD5" w:rsidRDefault="00AA0D61" w:rsidP="000D2DE6">
      <w:pPr>
        <w:spacing w:after="0" w:line="240" w:lineRule="auto"/>
        <w:jc w:val="both"/>
        <w:rPr>
          <w:rFonts w:ascii="Arial Narrow" w:hAnsi="Arial Narrow"/>
          <w:sz w:val="24"/>
          <w:szCs w:val="24"/>
        </w:rPr>
      </w:pPr>
    </w:p>
    <w:p w:rsidR="00140FD5" w:rsidRPr="00DB19B7" w:rsidRDefault="00140FD5" w:rsidP="00140FD5">
      <w:pPr>
        <w:spacing w:after="0" w:line="240" w:lineRule="auto"/>
        <w:ind w:left="284"/>
        <w:jc w:val="both"/>
        <w:rPr>
          <w:rFonts w:ascii="Arial Narrow" w:hAnsi="Arial Narrow"/>
          <w:sz w:val="24"/>
          <w:szCs w:val="24"/>
        </w:rPr>
      </w:pPr>
      <w:r w:rsidRPr="00DB19B7">
        <w:rPr>
          <w:rFonts w:ascii="Arial Narrow" w:hAnsi="Arial Narrow"/>
          <w:sz w:val="24"/>
          <w:szCs w:val="24"/>
        </w:rPr>
        <w:t>1) W przypadku, gdy Wykonawca nie wykaże, że zastrzeżone informacje stanowią tajemnicę przedsiębiorstwa w rozumieniu art. 11 ust. 2 ustawy z dnia 16.04.1993 r. o zwalczaniu nieuczciwej konkurencji (tj. Dz. U. z 2020 r. poz. 1913) Zamawiający uzna zastrzeżenie tajemnicy za bezskuteczne, o czym poinformuje Wykonawcę.</w:t>
      </w:r>
    </w:p>
    <w:p w:rsidR="00140FD5" w:rsidRPr="00DB19B7" w:rsidRDefault="00140FD5" w:rsidP="00140FD5">
      <w:pPr>
        <w:spacing w:after="0" w:line="240" w:lineRule="auto"/>
        <w:ind w:left="284"/>
        <w:jc w:val="both"/>
        <w:rPr>
          <w:rFonts w:ascii="Arial Narrow" w:hAnsi="Arial Narrow"/>
          <w:sz w:val="24"/>
          <w:szCs w:val="24"/>
        </w:rPr>
      </w:pPr>
    </w:p>
    <w:p w:rsidR="00140FD5" w:rsidRPr="00DB19B7" w:rsidRDefault="00140FD5" w:rsidP="00140FD5">
      <w:pPr>
        <w:spacing w:after="0" w:line="240" w:lineRule="auto"/>
        <w:ind w:left="284"/>
        <w:jc w:val="both"/>
        <w:rPr>
          <w:rFonts w:ascii="Arial Narrow" w:hAnsi="Arial Narrow"/>
          <w:sz w:val="24"/>
          <w:szCs w:val="24"/>
        </w:rPr>
      </w:pPr>
      <w:r w:rsidRPr="00DB19B7">
        <w:rPr>
          <w:rFonts w:ascii="Arial Narrow" w:hAnsi="Arial Narrow"/>
          <w:sz w:val="24"/>
          <w:szCs w:val="24"/>
        </w:rPr>
        <w:t>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rsidR="00140FD5" w:rsidRPr="00DB19B7" w:rsidRDefault="00140FD5" w:rsidP="00140FD5">
      <w:pPr>
        <w:spacing w:after="0" w:line="240" w:lineRule="auto"/>
        <w:ind w:left="284"/>
        <w:jc w:val="both"/>
        <w:rPr>
          <w:rFonts w:ascii="Arial Narrow" w:hAnsi="Arial Narrow"/>
          <w:sz w:val="24"/>
          <w:szCs w:val="24"/>
        </w:rPr>
      </w:pPr>
    </w:p>
    <w:p w:rsidR="00140FD5" w:rsidRPr="00DB19B7" w:rsidRDefault="00140FD5" w:rsidP="00140FD5">
      <w:pPr>
        <w:spacing w:after="0" w:line="240" w:lineRule="auto"/>
        <w:ind w:left="284"/>
        <w:jc w:val="both"/>
        <w:rPr>
          <w:rFonts w:ascii="Arial Narrow" w:hAnsi="Arial Narrow"/>
          <w:sz w:val="24"/>
          <w:szCs w:val="24"/>
        </w:rPr>
      </w:pPr>
      <w:r w:rsidRPr="00DB19B7">
        <w:rPr>
          <w:rFonts w:ascii="Arial Narrow" w:hAnsi="Arial Narrow"/>
          <w:sz w:val="24"/>
          <w:szCs w:val="24"/>
        </w:rPr>
        <w:t>3) Oferty wraz z załącznikami, udostępnia się na wniosek.</w:t>
      </w:r>
    </w:p>
    <w:p w:rsidR="00AA0D61" w:rsidRDefault="00AA0D61"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F52983" w:rsidRPr="002C69EF" w:rsidTr="00BA1A65">
        <w:tc>
          <w:tcPr>
            <w:tcW w:w="9747" w:type="dxa"/>
            <w:shd w:val="clear" w:color="auto" w:fill="A8D08D"/>
          </w:tcPr>
          <w:p w:rsidR="00F52983" w:rsidRDefault="00F52983" w:rsidP="00BA1A65">
            <w:pPr>
              <w:pStyle w:val="Akapitzlist"/>
              <w:spacing w:after="0" w:line="240" w:lineRule="auto"/>
              <w:ind w:left="709"/>
              <w:jc w:val="center"/>
              <w:rPr>
                <w:rFonts w:ascii="Arial Narrow" w:hAnsi="Arial Narrow"/>
                <w:b/>
              </w:rPr>
            </w:pPr>
          </w:p>
          <w:p w:rsidR="00F52983" w:rsidRPr="00975C5E" w:rsidRDefault="00991681" w:rsidP="00BA1A65">
            <w:pPr>
              <w:pStyle w:val="Akapitzlist"/>
              <w:spacing w:after="0" w:line="240" w:lineRule="auto"/>
              <w:ind w:left="709"/>
              <w:jc w:val="center"/>
              <w:rPr>
                <w:rFonts w:ascii="Arial Narrow" w:hAnsi="Arial Narrow"/>
                <w:b/>
                <w:sz w:val="24"/>
                <w:szCs w:val="24"/>
              </w:rPr>
            </w:pPr>
            <w:r w:rsidRPr="00975C5E">
              <w:rPr>
                <w:rFonts w:ascii="Arial Narrow" w:hAnsi="Arial Narrow"/>
                <w:b/>
                <w:sz w:val="24"/>
                <w:szCs w:val="24"/>
              </w:rPr>
              <w:t xml:space="preserve">ROZDZIAŁ </w:t>
            </w:r>
            <w:r w:rsidR="00F52983" w:rsidRPr="00975C5E">
              <w:rPr>
                <w:rFonts w:ascii="Arial Narrow" w:hAnsi="Arial Narrow"/>
                <w:b/>
                <w:sz w:val="24"/>
                <w:szCs w:val="24"/>
              </w:rPr>
              <w:t>X - OPIS SPOSOBU UDZIELANIA WYJAŚNIEŃ DOTYCZĄCYCH SPECYFIKACJI WARUNKÓW ZAMÓWIENIA</w:t>
            </w:r>
          </w:p>
          <w:p w:rsidR="00F52983" w:rsidRPr="002C69EF" w:rsidRDefault="00F52983" w:rsidP="00BA1A65">
            <w:pPr>
              <w:pStyle w:val="Akapitzlist"/>
              <w:spacing w:after="0" w:line="240" w:lineRule="auto"/>
              <w:ind w:left="709"/>
              <w:jc w:val="center"/>
              <w:rPr>
                <w:rFonts w:ascii="Cambria" w:hAnsi="Cambria"/>
                <w:b/>
                <w:sz w:val="16"/>
                <w:szCs w:val="16"/>
                <w:lang w:eastAsia="pl-PL"/>
              </w:rPr>
            </w:pPr>
          </w:p>
        </w:tc>
      </w:tr>
    </w:tbl>
    <w:p w:rsidR="00F52983" w:rsidRDefault="00F52983" w:rsidP="00F52983">
      <w:pPr>
        <w:spacing w:after="0" w:line="240" w:lineRule="auto"/>
        <w:jc w:val="both"/>
        <w:rPr>
          <w:rFonts w:ascii="Arial Narrow" w:hAnsi="Arial Narrow"/>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Treść SWZ wraz z załącznikami zamieszczona jest na Platformie przetargowej.</w:t>
      </w:r>
    </w:p>
    <w:p w:rsidR="00F52983" w:rsidRPr="00C6288F" w:rsidRDefault="00F52983" w:rsidP="006445E2">
      <w:pPr>
        <w:spacing w:after="0" w:line="240" w:lineRule="auto"/>
        <w:ind w:left="284" w:hanging="284"/>
        <w:jc w:val="both"/>
        <w:rPr>
          <w:rFonts w:ascii="Arial Narrow" w:hAnsi="Arial Narrow"/>
          <w:sz w:val="24"/>
          <w:szCs w:val="24"/>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Wykonawca może zwrócić się do Zamawiającego z wnioskiem o wyjaśnienie treści SWZ.</w:t>
      </w:r>
    </w:p>
    <w:p w:rsidR="00F52983" w:rsidRPr="00C6288F" w:rsidRDefault="00F52983" w:rsidP="006445E2">
      <w:pPr>
        <w:spacing w:after="0" w:line="240" w:lineRule="auto"/>
        <w:ind w:left="284" w:hanging="284"/>
        <w:jc w:val="both"/>
        <w:rPr>
          <w:rFonts w:ascii="Arial Narrow" w:hAnsi="Arial Narrow"/>
          <w:sz w:val="24"/>
          <w:szCs w:val="24"/>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Zamawiający niezwłocznie udzieli wyjaśnień, jednakże nie później niż na 2 dni przed upływem terminu składania ofert, o ile wniosek o wyjaśnienie SWZ wpłynie do Zamawiającego nie później niż na 4 dni przed upływem terminu składania ofert.</w:t>
      </w:r>
    </w:p>
    <w:p w:rsidR="006445E2" w:rsidRPr="006445E2" w:rsidRDefault="006445E2" w:rsidP="006445E2">
      <w:pPr>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lastRenderedPageBreak/>
        <w:t>Jeżeli wniosek o wyjaśnienie treści SWZ wpłynął po upływie terminu składani</w:t>
      </w:r>
      <w:r w:rsidR="009026D0">
        <w:rPr>
          <w:rFonts w:ascii="Arial Narrow" w:hAnsi="Arial Narrow"/>
          <w:sz w:val="24"/>
          <w:szCs w:val="24"/>
        </w:rPr>
        <w:t>a wniosku, o którym mowa w pkt 3</w:t>
      </w:r>
      <w:r w:rsidRPr="006445E2">
        <w:rPr>
          <w:rFonts w:ascii="Arial Narrow" w:hAnsi="Arial Narrow"/>
          <w:sz w:val="24"/>
          <w:szCs w:val="24"/>
        </w:rPr>
        <w:t xml:space="preserve"> lub dotyczy udzielonych wyjaśnień, zamawiający może udzielić wyjaśnień albo pozostawić wniosek bez rozpoznania. </w:t>
      </w:r>
    </w:p>
    <w:p w:rsidR="00F52983" w:rsidRPr="00C6288F" w:rsidRDefault="00F52983" w:rsidP="006445E2">
      <w:pPr>
        <w:spacing w:after="0" w:line="240" w:lineRule="auto"/>
        <w:ind w:left="284" w:hanging="284"/>
        <w:jc w:val="both"/>
        <w:rPr>
          <w:rFonts w:ascii="Arial Narrow" w:hAnsi="Arial Narrow"/>
          <w:sz w:val="24"/>
          <w:szCs w:val="24"/>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Wszelkie wyjaśnienia, modyfikacje treści SWZ oraz inne informacje związane z niniejszym postępowaniem, Zamawiający będzie zamieszczał wyłącznie na Platformie przetargowej, w wierszu oznaczonym tytułem oraz znakiem sprawy niniejszego postępowania.</w:t>
      </w:r>
    </w:p>
    <w:p w:rsidR="00F52983" w:rsidRPr="00C6288F" w:rsidRDefault="00F52983" w:rsidP="006445E2">
      <w:pPr>
        <w:spacing w:after="0" w:line="240" w:lineRule="auto"/>
        <w:ind w:left="284" w:hanging="284"/>
        <w:jc w:val="both"/>
        <w:rPr>
          <w:rFonts w:ascii="Arial Narrow" w:hAnsi="Arial Narrow"/>
          <w:sz w:val="24"/>
          <w:szCs w:val="24"/>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rsidR="00F52983" w:rsidRPr="00C6288F" w:rsidRDefault="00F52983" w:rsidP="006445E2">
      <w:pPr>
        <w:spacing w:after="0" w:line="240" w:lineRule="auto"/>
        <w:ind w:left="284" w:hanging="284"/>
        <w:jc w:val="both"/>
        <w:rPr>
          <w:rFonts w:ascii="Arial Narrow" w:hAnsi="Arial Narrow"/>
          <w:sz w:val="24"/>
          <w:szCs w:val="24"/>
        </w:rPr>
      </w:pPr>
    </w:p>
    <w:p w:rsidR="00F52983" w:rsidRPr="006445E2" w:rsidRDefault="00F52983" w:rsidP="006445E2">
      <w:pPr>
        <w:pStyle w:val="Akapitzlist"/>
        <w:numPr>
          <w:ilvl w:val="0"/>
          <w:numId w:val="30"/>
        </w:numPr>
        <w:spacing w:after="0" w:line="240" w:lineRule="auto"/>
        <w:ind w:left="284" w:hanging="284"/>
        <w:jc w:val="both"/>
        <w:rPr>
          <w:rFonts w:ascii="Arial Narrow" w:hAnsi="Arial Narrow"/>
          <w:sz w:val="24"/>
          <w:szCs w:val="24"/>
        </w:rPr>
      </w:pPr>
      <w:r w:rsidRPr="006445E2">
        <w:rPr>
          <w:rFonts w:ascii="Arial Narrow" w:hAnsi="Arial Narrow"/>
          <w:sz w:val="24"/>
          <w:szCs w:val="24"/>
        </w:rPr>
        <w:t>Zamawiający oświadcza, iż nie zamierza zwoływać zebrania Wykonawców w celu wyjaśnienia treści SWZ.</w:t>
      </w:r>
    </w:p>
    <w:p w:rsidR="00962085" w:rsidRDefault="00962085" w:rsidP="000D2DE6">
      <w:pPr>
        <w:spacing w:after="0" w:line="240" w:lineRule="auto"/>
        <w:jc w:val="both"/>
        <w:rPr>
          <w:rFonts w:ascii="Arial Narrow" w:hAnsi="Arial Narrow"/>
          <w:sz w:val="24"/>
          <w:szCs w:val="24"/>
        </w:rPr>
      </w:pPr>
    </w:p>
    <w:p w:rsidR="00962085" w:rsidRDefault="00962085" w:rsidP="000D2DE6">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C64164" w:rsidRPr="002C69EF" w:rsidTr="005A2EE5">
        <w:tc>
          <w:tcPr>
            <w:tcW w:w="9570" w:type="dxa"/>
            <w:shd w:val="clear" w:color="auto" w:fill="A8D08D"/>
          </w:tcPr>
          <w:p w:rsidR="00C64164" w:rsidRDefault="00C64164" w:rsidP="005A2EE5">
            <w:pPr>
              <w:pStyle w:val="Akapitzlist"/>
              <w:spacing w:after="0" w:line="240" w:lineRule="auto"/>
              <w:ind w:left="709"/>
              <w:jc w:val="center"/>
              <w:rPr>
                <w:rFonts w:ascii="Arial Narrow" w:hAnsi="Arial Narrow"/>
                <w:b/>
              </w:rPr>
            </w:pPr>
          </w:p>
          <w:p w:rsidR="00C64164" w:rsidRPr="007965C7" w:rsidRDefault="00C64164" w:rsidP="005A2EE5">
            <w:pPr>
              <w:pStyle w:val="Akapitzlist"/>
              <w:spacing w:after="0" w:line="240" w:lineRule="auto"/>
              <w:ind w:left="709"/>
              <w:jc w:val="center"/>
              <w:rPr>
                <w:rFonts w:ascii="Arial Narrow" w:hAnsi="Arial Narrow"/>
                <w:b/>
                <w:sz w:val="24"/>
                <w:szCs w:val="24"/>
              </w:rPr>
            </w:pPr>
            <w:r w:rsidRPr="007965C7">
              <w:rPr>
                <w:rFonts w:ascii="Arial Narrow" w:hAnsi="Arial Narrow"/>
                <w:b/>
                <w:sz w:val="24"/>
                <w:szCs w:val="24"/>
              </w:rPr>
              <w:t>ROZDZIAŁ XI - PODSTAWY WYKLUCZENIA Z POSTĘPOWANIA</w:t>
            </w:r>
            <w:r w:rsidR="00E95A00" w:rsidRPr="007965C7">
              <w:rPr>
                <w:rFonts w:ascii="Arial Narrow" w:hAnsi="Arial Narrow"/>
                <w:b/>
                <w:sz w:val="24"/>
                <w:szCs w:val="24"/>
              </w:rPr>
              <w:t xml:space="preserve"> </w:t>
            </w:r>
          </w:p>
          <w:p w:rsidR="00C64164" w:rsidRPr="002C69EF" w:rsidRDefault="00C64164" w:rsidP="005A2EE5">
            <w:pPr>
              <w:pStyle w:val="Tekstpodstawowy"/>
              <w:ind w:left="360"/>
              <w:rPr>
                <w:rFonts w:ascii="Cambria" w:hAnsi="Cambria"/>
                <w:b/>
                <w:sz w:val="16"/>
                <w:szCs w:val="16"/>
                <w:lang w:eastAsia="pl-PL"/>
              </w:rPr>
            </w:pPr>
          </w:p>
        </w:tc>
      </w:tr>
    </w:tbl>
    <w:p w:rsidR="00962085" w:rsidRDefault="00962085" w:rsidP="000D2DE6">
      <w:pPr>
        <w:spacing w:after="0" w:line="240" w:lineRule="auto"/>
        <w:jc w:val="both"/>
        <w:rPr>
          <w:rFonts w:ascii="Arial Narrow" w:hAnsi="Arial Narrow"/>
          <w:sz w:val="24"/>
          <w:szCs w:val="24"/>
        </w:rPr>
      </w:pPr>
    </w:p>
    <w:p w:rsidR="00C64164" w:rsidRDefault="00C64164" w:rsidP="00C64164">
      <w:pPr>
        <w:spacing w:after="0" w:line="240" w:lineRule="auto"/>
        <w:jc w:val="both"/>
        <w:rPr>
          <w:rFonts w:ascii="Arial Narrow" w:hAnsi="Arial Narrow"/>
          <w:sz w:val="24"/>
          <w:szCs w:val="24"/>
        </w:rPr>
      </w:pPr>
      <w:r>
        <w:rPr>
          <w:rFonts w:ascii="Arial Narrow" w:hAnsi="Arial Narrow"/>
          <w:sz w:val="24"/>
          <w:szCs w:val="24"/>
        </w:rPr>
        <w:t xml:space="preserve">1. </w:t>
      </w:r>
      <w:r w:rsidRPr="00C64164">
        <w:rPr>
          <w:rFonts w:ascii="Arial Narrow" w:hAnsi="Arial Narrow"/>
          <w:sz w:val="24"/>
          <w:szCs w:val="24"/>
        </w:rPr>
        <w:t>O udzielenie zamówienia mog</w:t>
      </w:r>
      <w:r>
        <w:rPr>
          <w:rFonts w:ascii="Arial Narrow" w:hAnsi="Arial Narrow"/>
          <w:sz w:val="24"/>
          <w:szCs w:val="24"/>
        </w:rPr>
        <w:t>ą się ubiegać Wykonawcy, którzy n</w:t>
      </w:r>
      <w:r w:rsidRPr="00C64164">
        <w:rPr>
          <w:rFonts w:ascii="Arial Narrow" w:hAnsi="Arial Narrow"/>
          <w:sz w:val="24"/>
          <w:szCs w:val="24"/>
        </w:rPr>
        <w:t>ie podlegają wykluczeniu;</w:t>
      </w:r>
    </w:p>
    <w:p w:rsidR="00A321E6" w:rsidRPr="00C64164" w:rsidRDefault="00A321E6" w:rsidP="00C64164">
      <w:pPr>
        <w:spacing w:after="0" w:line="240" w:lineRule="auto"/>
        <w:jc w:val="both"/>
        <w:rPr>
          <w:rFonts w:ascii="Arial Narrow" w:hAnsi="Arial Narrow"/>
          <w:sz w:val="24"/>
          <w:szCs w:val="24"/>
        </w:rPr>
      </w:pPr>
    </w:p>
    <w:p w:rsidR="00A321E6" w:rsidRPr="00A321E6" w:rsidRDefault="00A321E6" w:rsidP="00A321E6">
      <w:pPr>
        <w:spacing w:after="0" w:line="240" w:lineRule="auto"/>
        <w:jc w:val="both"/>
        <w:rPr>
          <w:rFonts w:ascii="Arial Narrow" w:hAnsi="Arial Narrow"/>
          <w:b/>
          <w:sz w:val="24"/>
          <w:szCs w:val="24"/>
        </w:rPr>
      </w:pPr>
      <w:r w:rsidRPr="00A321E6">
        <w:rPr>
          <w:rFonts w:ascii="Arial Narrow" w:hAnsi="Arial Narrow"/>
          <w:b/>
          <w:sz w:val="24"/>
          <w:szCs w:val="24"/>
        </w:rPr>
        <w:t>2. Podstawy wykluczenia:</w:t>
      </w:r>
    </w:p>
    <w:p w:rsidR="00A321E6" w:rsidRPr="00A321E6" w:rsidRDefault="00A321E6" w:rsidP="00A321E6">
      <w:pPr>
        <w:spacing w:after="0" w:line="240" w:lineRule="auto"/>
        <w:jc w:val="both"/>
        <w:rPr>
          <w:rFonts w:ascii="Arial Narrow" w:hAnsi="Arial Narrow"/>
          <w:b/>
          <w:sz w:val="24"/>
          <w:szCs w:val="24"/>
        </w:rPr>
      </w:pPr>
      <w:r w:rsidRPr="00A321E6">
        <w:rPr>
          <w:rFonts w:ascii="Arial Narrow" w:hAnsi="Arial Narrow"/>
          <w:b/>
          <w:sz w:val="24"/>
          <w:szCs w:val="24"/>
        </w:rPr>
        <w:t>2.1. Zamawiający wykluczy z postępowania Wykonawcę w przypadkach, o których mowa w art. 108 ust. 1 pkt 1-6 ustawy (obligatoryjne przesłanki wykluczenia):</w:t>
      </w:r>
      <w:r w:rsidR="00E95A00" w:rsidRPr="00E95A00">
        <w:rPr>
          <w:rFonts w:ascii="Arial Narrow" w:eastAsia="Times New Roman" w:hAnsi="Arial Narrow" w:cs="Calibri"/>
          <w:b/>
          <w:color w:val="C00000"/>
          <w:sz w:val="24"/>
          <w:szCs w:val="24"/>
          <w:lang w:eastAsia="pl-PL"/>
        </w:rPr>
        <w:t xml:space="preserve"> </w:t>
      </w:r>
    </w:p>
    <w:p w:rsidR="00A321E6" w:rsidRPr="00A321E6" w:rsidRDefault="00A321E6" w:rsidP="00A321E6">
      <w:pPr>
        <w:spacing w:after="0" w:line="240" w:lineRule="auto"/>
        <w:jc w:val="both"/>
        <w:rPr>
          <w:rFonts w:ascii="Arial Narrow" w:hAnsi="Arial Narrow"/>
          <w:sz w:val="24"/>
          <w:szCs w:val="24"/>
        </w:rPr>
      </w:pPr>
    </w:p>
    <w:p w:rsidR="00A321E6" w:rsidRPr="00A321E6"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1) będącego osobą fizyczną, którego prawomocnie skazano za przestępstwo:</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a) udziału w zorganizowanej grupie przestępczej albo związku mającym na celu popełnienie przestępstwa lub przestępstwa skarbowego, o którym mowa w art. 258 Kodeksu karnego,</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b) handlu ludźmi, o którym mowa w art. 189a Kodeksu karnego,</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c) o którym mowa w art. 228–230a, art. 250a Kodeksu karnego lub w art. 46 lub art. 48 ustawy z dnia 25 czerwca 2010 r. o sporcie,</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e) o charakterze terrorystycznym, o którym mowa w art. 115 § 20 Kodeksu karnego, lub mające na celu popełnienie tego przestępstwa,</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f) powierzenia wykonywania pracy małoletniemu cudzoziemcowi, o którym mowa w art. 9 ust. 2 ustawy z dnia 15 czerwca 2012 r. o skutkach powierzania wykonywania pracy cudzoziemcom przebywającym wbrew przepisom na terytorium Rzeczypospolitej Polskiej (Dz. U. poz. 769),</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A321E6" w:rsidRPr="00A321E6" w:rsidRDefault="00A321E6" w:rsidP="00A321E6">
      <w:pPr>
        <w:spacing w:after="0" w:line="240" w:lineRule="auto"/>
        <w:ind w:left="567"/>
        <w:jc w:val="both"/>
        <w:rPr>
          <w:rFonts w:ascii="Arial Narrow" w:hAnsi="Arial Narrow"/>
          <w:sz w:val="24"/>
          <w:szCs w:val="24"/>
        </w:rPr>
      </w:pPr>
      <w:r w:rsidRPr="00A321E6">
        <w:rPr>
          <w:rFonts w:ascii="Arial Narrow" w:hAnsi="Arial Narrow"/>
          <w:sz w:val="24"/>
          <w:szCs w:val="24"/>
        </w:rPr>
        <w:t>h) o którym mowa w art. 9 ust. 1 i 3 lub art. 10 ustawy z dnia 15 czerwca 2012 r. o skutkach powierzania wykonywania pracy cudzoziemcom przebywającym wbrew przepisom na terytorium Rzeczypospolitej Polskiej</w:t>
      </w:r>
      <w:r>
        <w:rPr>
          <w:rFonts w:ascii="Arial Narrow" w:hAnsi="Arial Narrow"/>
          <w:sz w:val="24"/>
          <w:szCs w:val="24"/>
        </w:rPr>
        <w:t xml:space="preserve"> </w:t>
      </w:r>
      <w:r w:rsidRPr="00A321E6">
        <w:rPr>
          <w:rFonts w:ascii="Arial Narrow" w:hAnsi="Arial Narrow"/>
          <w:sz w:val="24"/>
          <w:szCs w:val="24"/>
        </w:rPr>
        <w:t>– lub za odpowiedni czyn zabroniony określony w przepisach prawa obcego;</w:t>
      </w:r>
    </w:p>
    <w:p w:rsidR="00A321E6" w:rsidRPr="00A321E6"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321E6" w:rsidRPr="00A321E6"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 xml:space="preserve">3) wobec którego wydano prawomocny wyrok sądu lub ostateczną decyzję administracyjną o zaleganiu z uiszczeniem podatków, opłat lub składek na ubezpieczenie społeczne lub zdrowotne, chyba że </w:t>
      </w:r>
      <w:r w:rsidRPr="00A321E6">
        <w:rPr>
          <w:rFonts w:ascii="Arial Narrow" w:hAnsi="Arial Narrow"/>
          <w:sz w:val="24"/>
          <w:szCs w:val="24"/>
        </w:rPr>
        <w:lastRenderedPageBreak/>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321E6" w:rsidRPr="00A321E6"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4) wobec którego prawomocnie  orzeczono zakaz ubiegania się o zamówienia publiczne;</w:t>
      </w:r>
    </w:p>
    <w:p w:rsidR="00A321E6" w:rsidRPr="00A321E6"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5) jeżeli zamawiający może stwierdzić, na podstawie wiarygodnych pr</w:t>
      </w:r>
      <w:r w:rsidR="004B6C9D">
        <w:rPr>
          <w:rFonts w:ascii="Arial Narrow" w:hAnsi="Arial Narrow"/>
          <w:sz w:val="24"/>
          <w:szCs w:val="24"/>
        </w:rPr>
        <w:t>zesłanek, że wykonawca zawarł z </w:t>
      </w:r>
      <w:r w:rsidRPr="00A321E6">
        <w:rPr>
          <w:rFonts w:ascii="Arial Narrow" w:hAnsi="Arial Narrow"/>
          <w:sz w:val="24"/>
          <w:szCs w:val="24"/>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62085" w:rsidRDefault="00A321E6" w:rsidP="00A321E6">
      <w:pPr>
        <w:spacing w:after="0" w:line="240" w:lineRule="auto"/>
        <w:ind w:left="284"/>
        <w:jc w:val="both"/>
        <w:rPr>
          <w:rFonts w:ascii="Arial Narrow" w:hAnsi="Arial Narrow"/>
          <w:sz w:val="24"/>
          <w:szCs w:val="24"/>
        </w:rPr>
      </w:pPr>
      <w:r w:rsidRPr="00A321E6">
        <w:rPr>
          <w:rFonts w:ascii="Arial Narrow" w:hAnsi="Arial Narrow"/>
          <w:sz w:val="24"/>
          <w:szCs w:val="24"/>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95A00" w:rsidRDefault="00E95A00" w:rsidP="00A321E6">
      <w:pPr>
        <w:spacing w:after="0" w:line="240" w:lineRule="auto"/>
        <w:ind w:left="284"/>
        <w:jc w:val="both"/>
        <w:rPr>
          <w:rFonts w:ascii="Arial Narrow" w:hAnsi="Arial Narrow"/>
          <w:sz w:val="24"/>
          <w:szCs w:val="24"/>
        </w:rPr>
      </w:pPr>
    </w:p>
    <w:p w:rsidR="00962085" w:rsidRDefault="00E95A00" w:rsidP="000D2DE6">
      <w:pPr>
        <w:spacing w:after="0" w:line="240" w:lineRule="auto"/>
        <w:jc w:val="both"/>
        <w:rPr>
          <w:rFonts w:ascii="Arial Narrow" w:hAnsi="Arial Narrow"/>
          <w:sz w:val="24"/>
          <w:szCs w:val="24"/>
        </w:rPr>
      </w:pPr>
      <w:r>
        <w:rPr>
          <w:rFonts w:ascii="Arial Narrow" w:hAnsi="Arial Narrow"/>
          <w:sz w:val="24"/>
          <w:szCs w:val="24"/>
        </w:rPr>
        <w:t xml:space="preserve">2.2. </w:t>
      </w:r>
      <w:r w:rsidRPr="004226D3">
        <w:rPr>
          <w:rFonts w:ascii="Arial Narrow" w:hAnsi="Arial Narrow"/>
          <w:b/>
          <w:sz w:val="24"/>
          <w:szCs w:val="24"/>
        </w:rPr>
        <w:t>Zamawiający przewiduje także fakultatywne podstawy wykluczenia zawarte w art. 109 ust. 1 ustawy i wykluczy z postępowania Wykonawcę w następujących przypadkach</w:t>
      </w:r>
      <w:r w:rsidRPr="00E95A00">
        <w:rPr>
          <w:rFonts w:ascii="Arial Narrow" w:hAnsi="Arial Narrow"/>
          <w:sz w:val="24"/>
          <w:szCs w:val="24"/>
        </w:rPr>
        <w:t>:</w:t>
      </w:r>
      <w:r w:rsidRPr="00E95A00">
        <w:rPr>
          <w:rFonts w:ascii="Arial Narrow" w:eastAsia="Times New Roman" w:hAnsi="Arial Narrow" w:cs="Calibri"/>
          <w:b/>
          <w:color w:val="C00000"/>
          <w:sz w:val="24"/>
          <w:szCs w:val="24"/>
          <w:lang w:eastAsia="pl-PL"/>
        </w:rPr>
        <w:t xml:space="preserve"> </w:t>
      </w:r>
    </w:p>
    <w:p w:rsidR="004226D3" w:rsidRDefault="004226D3" w:rsidP="000D2DE6">
      <w:pPr>
        <w:spacing w:after="0" w:line="240" w:lineRule="auto"/>
        <w:jc w:val="both"/>
        <w:rPr>
          <w:rFonts w:ascii="Arial Narrow" w:hAnsi="Arial Narrow"/>
          <w:sz w:val="24"/>
          <w:szCs w:val="24"/>
        </w:rPr>
      </w:pPr>
    </w:p>
    <w:p w:rsidR="00962085" w:rsidRPr="00DB19B7" w:rsidRDefault="004226D3" w:rsidP="00A251D2">
      <w:pPr>
        <w:spacing w:after="0" w:line="240" w:lineRule="auto"/>
        <w:ind w:left="284" w:hanging="284"/>
        <w:jc w:val="both"/>
        <w:rPr>
          <w:rFonts w:ascii="Arial Narrow" w:hAnsi="Arial Narrow"/>
          <w:sz w:val="24"/>
          <w:szCs w:val="24"/>
        </w:rPr>
      </w:pPr>
      <w:r>
        <w:rPr>
          <w:rFonts w:ascii="Arial Narrow" w:hAnsi="Arial Narrow"/>
          <w:sz w:val="24"/>
          <w:szCs w:val="24"/>
        </w:rPr>
        <w:t xml:space="preserve">1) </w:t>
      </w:r>
      <w:r w:rsidRPr="004226D3">
        <w:rPr>
          <w:rFonts w:ascii="Arial Narrow" w:hAnsi="Arial Narrow"/>
          <w:sz w:val="24"/>
          <w:szCs w:val="24"/>
        </w:rPr>
        <w:t>który naruszył obowiązki dotyczące płatności podatków, opłat lub składek na ubezpieczenia społeczne lub zdrowotne, z wyjątkiem przypadku, o którym mowa w art. 108 ust. 1 pkt 3 PZP, chyba że Wykonawca przed upływem terminu składania ofert dokonał płatności należnych podatków, opłat lub składek na ubezpieczenia społeczne lub zdrowotne wraz z odsetkami lub grzywnami lub zawarł wiążące porozumienie w sprawie spłaty tych należności;</w:t>
      </w:r>
      <w:r w:rsidR="00E90962" w:rsidRPr="00E90962">
        <w:rPr>
          <w:rFonts w:ascii="Arial Narrow" w:hAnsi="Arial Narrow"/>
          <w:b/>
          <w:sz w:val="24"/>
          <w:szCs w:val="24"/>
        </w:rPr>
        <w:t xml:space="preserve"> </w:t>
      </w:r>
      <w:r w:rsidR="00E90962" w:rsidRPr="004226D3">
        <w:rPr>
          <w:rFonts w:ascii="Arial Narrow" w:hAnsi="Arial Narrow"/>
          <w:b/>
          <w:sz w:val="24"/>
          <w:szCs w:val="24"/>
        </w:rPr>
        <w:t>art. 109 ust. 1</w:t>
      </w:r>
      <w:r w:rsidR="00E90962">
        <w:rPr>
          <w:rFonts w:ascii="Arial Narrow" w:hAnsi="Arial Narrow"/>
          <w:b/>
          <w:sz w:val="24"/>
          <w:szCs w:val="24"/>
        </w:rPr>
        <w:t xml:space="preserve"> pkt 1</w:t>
      </w:r>
    </w:p>
    <w:p w:rsidR="00AA0D61" w:rsidRPr="00457416" w:rsidRDefault="004226D3" w:rsidP="00A251D2">
      <w:pPr>
        <w:spacing w:after="0" w:line="240" w:lineRule="auto"/>
        <w:ind w:left="284" w:hanging="284"/>
        <w:jc w:val="both"/>
        <w:rPr>
          <w:rFonts w:ascii="Arial Narrow" w:hAnsi="Arial Narrow"/>
          <w:sz w:val="24"/>
          <w:szCs w:val="24"/>
        </w:rPr>
      </w:pPr>
      <w:r>
        <w:rPr>
          <w:rFonts w:ascii="Arial Narrow" w:hAnsi="Arial Narrow"/>
          <w:sz w:val="24"/>
          <w:szCs w:val="24"/>
        </w:rPr>
        <w:t>2</w:t>
      </w:r>
      <w:r w:rsidR="00457416" w:rsidRPr="00457416">
        <w:rPr>
          <w:rFonts w:ascii="Arial Narrow" w:hAnsi="Arial Narrow"/>
          <w:sz w:val="24"/>
          <w:szCs w:val="24"/>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umowy lub odstąpienia od umowy, odszkodowania, wykonania zastępczego lub realizacji upr</w:t>
      </w:r>
      <w:r>
        <w:rPr>
          <w:rFonts w:ascii="Arial Narrow" w:hAnsi="Arial Narrow"/>
          <w:sz w:val="24"/>
          <w:szCs w:val="24"/>
        </w:rPr>
        <w:t>awnień z tytułu rękojmi za wady;</w:t>
      </w:r>
      <w:r w:rsidR="00E90962" w:rsidRPr="00E90962">
        <w:rPr>
          <w:rFonts w:ascii="Arial Narrow" w:hAnsi="Arial Narrow"/>
          <w:b/>
          <w:sz w:val="24"/>
          <w:szCs w:val="24"/>
        </w:rPr>
        <w:t xml:space="preserve"> </w:t>
      </w:r>
      <w:r w:rsidR="00E90962" w:rsidRPr="004226D3">
        <w:rPr>
          <w:rFonts w:ascii="Arial Narrow" w:hAnsi="Arial Narrow"/>
          <w:b/>
          <w:sz w:val="24"/>
          <w:szCs w:val="24"/>
        </w:rPr>
        <w:t>art. 109 ust. 1</w:t>
      </w:r>
      <w:r w:rsidR="00E90962">
        <w:rPr>
          <w:rFonts w:ascii="Arial Narrow" w:hAnsi="Arial Narrow"/>
          <w:b/>
          <w:sz w:val="24"/>
          <w:szCs w:val="24"/>
        </w:rPr>
        <w:t xml:space="preserve"> pkt 7</w:t>
      </w:r>
    </w:p>
    <w:p w:rsidR="00E95A00" w:rsidRDefault="004226D3" w:rsidP="00A251D2">
      <w:pPr>
        <w:spacing w:after="0" w:line="240" w:lineRule="auto"/>
        <w:ind w:left="284" w:hanging="284"/>
        <w:jc w:val="both"/>
        <w:rPr>
          <w:rFonts w:ascii="Arial Narrow" w:hAnsi="Arial Narrow"/>
          <w:sz w:val="24"/>
          <w:szCs w:val="24"/>
        </w:rPr>
      </w:pPr>
      <w:r>
        <w:rPr>
          <w:rFonts w:ascii="Arial Narrow" w:hAnsi="Arial Narrow"/>
          <w:sz w:val="24"/>
          <w:szCs w:val="24"/>
        </w:rPr>
        <w:t xml:space="preserve">3) </w:t>
      </w:r>
      <w:r w:rsidRPr="004226D3">
        <w:rPr>
          <w:rFonts w:ascii="Arial Narrow" w:hAnsi="Arial Narrow"/>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E90962" w:rsidRPr="00E90962">
        <w:rPr>
          <w:rFonts w:ascii="Arial Narrow" w:hAnsi="Arial Narrow"/>
          <w:b/>
          <w:sz w:val="24"/>
          <w:szCs w:val="24"/>
        </w:rPr>
        <w:t xml:space="preserve"> </w:t>
      </w:r>
      <w:r w:rsidR="00E90962" w:rsidRPr="004226D3">
        <w:rPr>
          <w:rFonts w:ascii="Arial Narrow" w:hAnsi="Arial Narrow"/>
          <w:b/>
          <w:sz w:val="24"/>
          <w:szCs w:val="24"/>
        </w:rPr>
        <w:t>art. 109 ust. 1</w:t>
      </w:r>
      <w:r w:rsidR="00E90962">
        <w:rPr>
          <w:rFonts w:ascii="Arial Narrow" w:hAnsi="Arial Narrow"/>
          <w:b/>
          <w:sz w:val="24"/>
          <w:szCs w:val="24"/>
        </w:rPr>
        <w:t xml:space="preserve"> pkt 8</w:t>
      </w:r>
    </w:p>
    <w:p w:rsidR="00E95A00" w:rsidRDefault="00E95A00" w:rsidP="000D2DE6">
      <w:pPr>
        <w:spacing w:after="0" w:line="240" w:lineRule="auto"/>
        <w:jc w:val="both"/>
        <w:rPr>
          <w:rFonts w:ascii="Arial Narrow" w:hAnsi="Arial Narrow"/>
        </w:rPr>
      </w:pPr>
    </w:p>
    <w:p w:rsidR="009155C6" w:rsidRDefault="009155C6" w:rsidP="000D2DE6">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9155C6" w:rsidRPr="002C69EF" w:rsidTr="009155C6">
        <w:tc>
          <w:tcPr>
            <w:tcW w:w="9570" w:type="dxa"/>
            <w:shd w:val="clear" w:color="auto" w:fill="A8D08D"/>
          </w:tcPr>
          <w:p w:rsidR="009155C6" w:rsidRDefault="009155C6" w:rsidP="009155C6">
            <w:pPr>
              <w:pStyle w:val="Akapitzlist"/>
              <w:spacing w:after="0" w:line="240" w:lineRule="auto"/>
              <w:ind w:left="709"/>
              <w:jc w:val="center"/>
              <w:rPr>
                <w:rFonts w:ascii="Arial Narrow" w:hAnsi="Arial Narrow"/>
                <w:b/>
              </w:rPr>
            </w:pPr>
          </w:p>
          <w:p w:rsidR="009155C6" w:rsidRPr="007965C7" w:rsidRDefault="009155C6" w:rsidP="009155C6">
            <w:pPr>
              <w:pStyle w:val="Akapitzlist"/>
              <w:spacing w:after="0" w:line="240" w:lineRule="auto"/>
              <w:ind w:left="709"/>
              <w:jc w:val="center"/>
              <w:rPr>
                <w:rFonts w:ascii="Arial Narrow" w:hAnsi="Arial Narrow"/>
                <w:b/>
                <w:sz w:val="24"/>
                <w:szCs w:val="24"/>
              </w:rPr>
            </w:pPr>
            <w:r w:rsidRPr="007965C7">
              <w:rPr>
                <w:rFonts w:ascii="Arial Narrow" w:hAnsi="Arial Narrow"/>
                <w:b/>
                <w:sz w:val="24"/>
                <w:szCs w:val="24"/>
              </w:rPr>
              <w:t>ROZDZIAŁ X</w:t>
            </w:r>
            <w:r>
              <w:rPr>
                <w:rFonts w:ascii="Arial Narrow" w:hAnsi="Arial Narrow"/>
                <w:b/>
                <w:sz w:val="24"/>
                <w:szCs w:val="24"/>
              </w:rPr>
              <w:t>I</w:t>
            </w:r>
            <w:r w:rsidRPr="007965C7">
              <w:rPr>
                <w:rFonts w:ascii="Arial Narrow" w:hAnsi="Arial Narrow"/>
                <w:b/>
                <w:sz w:val="24"/>
                <w:szCs w:val="24"/>
              </w:rPr>
              <w:t>I – PROCEDURA SANACYJNA - SAMOOCZYSZCZENIE</w:t>
            </w:r>
          </w:p>
          <w:p w:rsidR="009155C6" w:rsidRPr="002C69EF" w:rsidRDefault="009155C6" w:rsidP="009155C6">
            <w:pPr>
              <w:pStyle w:val="Akapitzlist"/>
              <w:spacing w:after="0" w:line="240" w:lineRule="auto"/>
              <w:ind w:left="709"/>
              <w:jc w:val="center"/>
              <w:rPr>
                <w:rFonts w:ascii="Cambria" w:hAnsi="Cambria"/>
                <w:b/>
                <w:sz w:val="16"/>
                <w:szCs w:val="16"/>
                <w:lang w:eastAsia="pl-PL"/>
              </w:rPr>
            </w:pPr>
          </w:p>
        </w:tc>
      </w:tr>
    </w:tbl>
    <w:p w:rsidR="009155C6" w:rsidRDefault="009155C6" w:rsidP="009155C6">
      <w:pPr>
        <w:pStyle w:val="Akapitzlist"/>
        <w:spacing w:after="0" w:line="240" w:lineRule="auto"/>
        <w:contextualSpacing w:val="0"/>
        <w:jc w:val="both"/>
        <w:rPr>
          <w:rFonts w:ascii="Arial Narrow" w:hAnsi="Arial Narrow"/>
        </w:rPr>
      </w:pPr>
    </w:p>
    <w:p w:rsidR="009155C6" w:rsidRPr="00AE0E52" w:rsidRDefault="009155C6" w:rsidP="009155C6">
      <w:pPr>
        <w:spacing w:after="0" w:line="240" w:lineRule="auto"/>
        <w:jc w:val="both"/>
        <w:rPr>
          <w:rFonts w:ascii="Arial Narrow" w:hAnsi="Arial Narrow"/>
          <w:sz w:val="24"/>
          <w:szCs w:val="24"/>
        </w:rPr>
      </w:pPr>
      <w:r w:rsidRPr="00AE0E52">
        <w:rPr>
          <w:rFonts w:ascii="Arial Narrow" w:hAnsi="Arial Narrow"/>
          <w:sz w:val="24"/>
          <w:szCs w:val="24"/>
        </w:rPr>
        <w:t xml:space="preserve">1. </w:t>
      </w:r>
      <w:r>
        <w:rPr>
          <w:rFonts w:ascii="Arial Narrow" w:hAnsi="Arial Narrow"/>
          <w:sz w:val="24"/>
          <w:szCs w:val="24"/>
        </w:rPr>
        <w:t>Na podst. art. 110 ust 2 ustawy - W</w:t>
      </w:r>
      <w:r w:rsidRPr="00AE0E52">
        <w:rPr>
          <w:rFonts w:ascii="Arial Narrow" w:hAnsi="Arial Narrow"/>
          <w:sz w:val="24"/>
          <w:szCs w:val="24"/>
        </w:rPr>
        <w:t>ykonawca nie podlega wykluczeniu w okolicznościach określo</w:t>
      </w:r>
      <w:r>
        <w:rPr>
          <w:rFonts w:ascii="Arial Narrow" w:hAnsi="Arial Narrow"/>
          <w:sz w:val="24"/>
          <w:szCs w:val="24"/>
        </w:rPr>
        <w:t>nych w </w:t>
      </w:r>
      <w:r w:rsidRPr="00AE0E52">
        <w:rPr>
          <w:rFonts w:ascii="Arial Narrow" w:hAnsi="Arial Narrow"/>
          <w:sz w:val="24"/>
          <w:szCs w:val="24"/>
        </w:rPr>
        <w:t xml:space="preserve">art. 108 pkt 1,2 i 5 lub art. 109 ust. 1 pkt </w:t>
      </w:r>
      <w:r>
        <w:rPr>
          <w:rFonts w:ascii="Arial Narrow" w:hAnsi="Arial Narrow"/>
          <w:sz w:val="24"/>
          <w:szCs w:val="24"/>
        </w:rPr>
        <w:t>7 i 8</w:t>
      </w:r>
      <w:r w:rsidRPr="00AE0E52">
        <w:rPr>
          <w:rFonts w:ascii="Arial Narrow" w:hAnsi="Arial Narrow"/>
          <w:sz w:val="24"/>
          <w:szCs w:val="24"/>
        </w:rPr>
        <w:t>, jeżeli udowodni Zamawiającemu, że spełnił łącznie następujące przesłanki:</w:t>
      </w:r>
    </w:p>
    <w:p w:rsidR="009155C6" w:rsidRPr="00AE0E52" w:rsidRDefault="009155C6" w:rsidP="009155C6">
      <w:pPr>
        <w:spacing w:after="0" w:line="240" w:lineRule="auto"/>
        <w:jc w:val="both"/>
        <w:rPr>
          <w:rFonts w:ascii="Arial Narrow" w:hAnsi="Arial Narrow"/>
          <w:sz w:val="24"/>
          <w:szCs w:val="24"/>
        </w:rPr>
      </w:pPr>
    </w:p>
    <w:p w:rsidR="009155C6" w:rsidRPr="00AE0E52" w:rsidRDefault="009155C6" w:rsidP="009155C6">
      <w:pPr>
        <w:spacing w:after="0" w:line="240" w:lineRule="auto"/>
        <w:ind w:left="284"/>
        <w:jc w:val="both"/>
        <w:rPr>
          <w:rFonts w:ascii="Arial Narrow" w:hAnsi="Arial Narrow"/>
          <w:sz w:val="24"/>
          <w:szCs w:val="24"/>
        </w:rPr>
      </w:pPr>
      <w:r w:rsidRPr="00AE0E52">
        <w:rPr>
          <w:rFonts w:ascii="Arial Narrow" w:hAnsi="Arial Narrow"/>
          <w:sz w:val="24"/>
          <w:szCs w:val="24"/>
        </w:rPr>
        <w:t>1) naprawił lub zobowiązał się do naprawienia szkody wyrządzonej przestępstwem, wykroczeniem lub swoim nieprawidłowym postępowaniem, w tym poprzez zadośćuczynienie pieniężne;</w:t>
      </w:r>
    </w:p>
    <w:p w:rsidR="009155C6" w:rsidRPr="00AE0E52" w:rsidRDefault="009155C6" w:rsidP="009155C6">
      <w:pPr>
        <w:spacing w:after="0" w:line="240" w:lineRule="auto"/>
        <w:ind w:left="284"/>
        <w:jc w:val="both"/>
        <w:rPr>
          <w:rFonts w:ascii="Arial Narrow" w:hAnsi="Arial Narrow"/>
          <w:sz w:val="24"/>
          <w:szCs w:val="24"/>
        </w:rPr>
      </w:pPr>
      <w:r w:rsidRPr="00AE0E52">
        <w:rPr>
          <w:rFonts w:ascii="Arial Narrow" w:hAnsi="Arial Narrow"/>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9155C6" w:rsidRPr="00AE0E52" w:rsidRDefault="009155C6" w:rsidP="009155C6">
      <w:pPr>
        <w:spacing w:after="0" w:line="240" w:lineRule="auto"/>
        <w:ind w:left="284"/>
        <w:jc w:val="both"/>
        <w:rPr>
          <w:rFonts w:ascii="Arial Narrow" w:hAnsi="Arial Narrow"/>
          <w:sz w:val="24"/>
          <w:szCs w:val="24"/>
        </w:rPr>
      </w:pPr>
      <w:r w:rsidRPr="00AE0E52">
        <w:rPr>
          <w:rFonts w:ascii="Arial Narrow" w:hAnsi="Arial Narrow"/>
          <w:sz w:val="24"/>
          <w:szCs w:val="24"/>
        </w:rPr>
        <w:t>3) podjął konkretne środki techniczne, organizacyjne i kadrowe, odpowiednie dla zapobiegania dalszym przestępstwom, wykroczeniom lub nieprawidłowemu postępowaniu, w szczególności:</w:t>
      </w:r>
    </w:p>
    <w:p w:rsidR="009155C6" w:rsidRPr="00AE0E52" w:rsidRDefault="009155C6" w:rsidP="009155C6">
      <w:pPr>
        <w:spacing w:after="0" w:line="240" w:lineRule="auto"/>
        <w:ind w:left="567"/>
        <w:jc w:val="both"/>
        <w:rPr>
          <w:rFonts w:ascii="Arial Narrow" w:hAnsi="Arial Narrow"/>
          <w:sz w:val="24"/>
          <w:szCs w:val="24"/>
        </w:rPr>
      </w:pPr>
      <w:r w:rsidRPr="00AE0E52">
        <w:rPr>
          <w:rFonts w:ascii="Arial Narrow" w:hAnsi="Arial Narrow"/>
          <w:sz w:val="24"/>
          <w:szCs w:val="24"/>
        </w:rPr>
        <w:t>a) zerwał wszelkie powiązania z osobami lub podmiotami odpowiedzialnymi za nieprawidłowe postępowanie Wykonawcy,</w:t>
      </w:r>
    </w:p>
    <w:p w:rsidR="009155C6" w:rsidRPr="00AE0E52" w:rsidRDefault="009155C6" w:rsidP="009155C6">
      <w:pPr>
        <w:spacing w:after="0" w:line="240" w:lineRule="auto"/>
        <w:ind w:left="567"/>
        <w:jc w:val="both"/>
        <w:rPr>
          <w:rFonts w:ascii="Arial Narrow" w:hAnsi="Arial Narrow"/>
          <w:sz w:val="24"/>
          <w:szCs w:val="24"/>
        </w:rPr>
      </w:pPr>
      <w:r w:rsidRPr="00AE0E52">
        <w:rPr>
          <w:rFonts w:ascii="Arial Narrow" w:hAnsi="Arial Narrow"/>
          <w:sz w:val="24"/>
          <w:szCs w:val="24"/>
        </w:rPr>
        <w:lastRenderedPageBreak/>
        <w:t>b) zreorganizował personel,</w:t>
      </w:r>
    </w:p>
    <w:p w:rsidR="009155C6" w:rsidRPr="00AE0E52" w:rsidRDefault="009155C6" w:rsidP="009155C6">
      <w:pPr>
        <w:spacing w:after="0" w:line="240" w:lineRule="auto"/>
        <w:ind w:left="567"/>
        <w:jc w:val="both"/>
        <w:rPr>
          <w:rFonts w:ascii="Arial Narrow" w:hAnsi="Arial Narrow"/>
          <w:sz w:val="24"/>
          <w:szCs w:val="24"/>
        </w:rPr>
      </w:pPr>
      <w:r w:rsidRPr="00AE0E52">
        <w:rPr>
          <w:rFonts w:ascii="Arial Narrow" w:hAnsi="Arial Narrow"/>
          <w:sz w:val="24"/>
          <w:szCs w:val="24"/>
        </w:rPr>
        <w:t>c) wdrożył system sprawozdawczości i kontroli,</w:t>
      </w:r>
    </w:p>
    <w:p w:rsidR="009155C6" w:rsidRPr="00AE0E52" w:rsidRDefault="009155C6" w:rsidP="009155C6">
      <w:pPr>
        <w:spacing w:after="0" w:line="240" w:lineRule="auto"/>
        <w:ind w:left="567"/>
        <w:jc w:val="both"/>
        <w:rPr>
          <w:rFonts w:ascii="Arial Narrow" w:hAnsi="Arial Narrow"/>
          <w:sz w:val="24"/>
          <w:szCs w:val="24"/>
        </w:rPr>
      </w:pPr>
      <w:r w:rsidRPr="00AE0E52">
        <w:rPr>
          <w:rFonts w:ascii="Arial Narrow" w:hAnsi="Arial Narrow"/>
          <w:sz w:val="24"/>
          <w:szCs w:val="24"/>
        </w:rPr>
        <w:t>d) utworzył struktury audytu wewnętrznego do monitorowania przestrzegania przepisów, wewnętrznych regulacji lub standardów,</w:t>
      </w:r>
    </w:p>
    <w:p w:rsidR="009155C6" w:rsidRPr="00AE0E52" w:rsidRDefault="009155C6" w:rsidP="009155C6">
      <w:pPr>
        <w:spacing w:after="0" w:line="240" w:lineRule="auto"/>
        <w:ind w:left="567"/>
        <w:jc w:val="both"/>
        <w:rPr>
          <w:rFonts w:ascii="Arial Narrow" w:hAnsi="Arial Narrow"/>
          <w:sz w:val="24"/>
          <w:szCs w:val="24"/>
        </w:rPr>
      </w:pPr>
      <w:r w:rsidRPr="00AE0E52">
        <w:rPr>
          <w:rFonts w:ascii="Arial Narrow" w:hAnsi="Arial Narrow"/>
          <w:sz w:val="24"/>
          <w:szCs w:val="24"/>
        </w:rPr>
        <w:t>e) wprowadził wewnętrzne regulacje dotyczące odpowiedzialności i odszkodowań za nieprzestrzeganie przepisów, wewnętrznych regulacji lub standardów.</w:t>
      </w:r>
    </w:p>
    <w:p w:rsidR="009155C6" w:rsidRPr="00AE0E52" w:rsidRDefault="009155C6" w:rsidP="009155C6">
      <w:pPr>
        <w:spacing w:after="0" w:line="240" w:lineRule="auto"/>
        <w:jc w:val="both"/>
        <w:rPr>
          <w:rFonts w:ascii="Arial Narrow" w:hAnsi="Arial Narrow"/>
          <w:sz w:val="24"/>
          <w:szCs w:val="24"/>
        </w:rPr>
      </w:pPr>
    </w:p>
    <w:p w:rsidR="009155C6" w:rsidRPr="00AE0E52" w:rsidRDefault="009155C6" w:rsidP="009155C6">
      <w:pPr>
        <w:spacing w:after="0" w:line="240" w:lineRule="auto"/>
        <w:jc w:val="both"/>
        <w:rPr>
          <w:rFonts w:ascii="Arial Narrow" w:hAnsi="Arial Narrow"/>
          <w:sz w:val="24"/>
          <w:szCs w:val="24"/>
        </w:rPr>
      </w:pPr>
      <w:r w:rsidRPr="00AE0E52">
        <w:rPr>
          <w:rFonts w:ascii="Arial Narrow" w:hAnsi="Arial Narrow"/>
          <w:sz w:val="24"/>
          <w:szCs w:val="24"/>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rsidR="009155C6" w:rsidRDefault="009155C6" w:rsidP="009155C6">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226D3" w:rsidRPr="002C69EF" w:rsidTr="005A2EE5">
        <w:tc>
          <w:tcPr>
            <w:tcW w:w="9570" w:type="dxa"/>
            <w:shd w:val="clear" w:color="auto" w:fill="A8D08D"/>
          </w:tcPr>
          <w:p w:rsidR="004226D3" w:rsidRPr="009155C6" w:rsidRDefault="004226D3" w:rsidP="005A2EE5">
            <w:pPr>
              <w:pStyle w:val="Akapitzlist"/>
              <w:spacing w:after="0" w:line="240" w:lineRule="auto"/>
              <w:ind w:left="709"/>
              <w:jc w:val="center"/>
              <w:rPr>
                <w:rFonts w:ascii="Arial Narrow" w:hAnsi="Arial Narrow"/>
                <w:b/>
                <w:sz w:val="24"/>
                <w:szCs w:val="24"/>
              </w:rPr>
            </w:pPr>
          </w:p>
          <w:p w:rsidR="004226D3" w:rsidRPr="004226D3" w:rsidRDefault="004226D3" w:rsidP="004226D3">
            <w:pPr>
              <w:pStyle w:val="Akapitzlist"/>
              <w:spacing w:after="0" w:line="240" w:lineRule="auto"/>
              <w:ind w:left="709"/>
              <w:jc w:val="center"/>
              <w:rPr>
                <w:rFonts w:ascii="Arial Narrow" w:hAnsi="Arial Narrow"/>
                <w:b/>
              </w:rPr>
            </w:pPr>
            <w:r w:rsidRPr="009155C6">
              <w:rPr>
                <w:rFonts w:ascii="Arial Narrow" w:hAnsi="Arial Narrow"/>
                <w:b/>
                <w:sz w:val="24"/>
                <w:szCs w:val="24"/>
              </w:rPr>
              <w:t>ROZDZIAŁ XI</w:t>
            </w:r>
            <w:r w:rsidR="009155C6" w:rsidRPr="009155C6">
              <w:rPr>
                <w:rFonts w:ascii="Arial Narrow" w:hAnsi="Arial Narrow"/>
                <w:b/>
                <w:sz w:val="24"/>
                <w:szCs w:val="24"/>
              </w:rPr>
              <w:t>I</w:t>
            </w:r>
            <w:r w:rsidRPr="009155C6">
              <w:rPr>
                <w:rFonts w:ascii="Arial Narrow" w:hAnsi="Arial Narrow"/>
                <w:b/>
                <w:sz w:val="24"/>
                <w:szCs w:val="24"/>
              </w:rPr>
              <w:t>I - WARUNKI UDZIAŁU W POSTĘPOWANIU</w:t>
            </w:r>
          </w:p>
          <w:p w:rsidR="004226D3" w:rsidRPr="002C69EF" w:rsidRDefault="004226D3" w:rsidP="005A2EE5">
            <w:pPr>
              <w:pStyle w:val="Tekstpodstawowy"/>
              <w:ind w:left="360"/>
              <w:rPr>
                <w:rFonts w:ascii="Cambria" w:hAnsi="Cambria"/>
                <w:b/>
                <w:sz w:val="16"/>
                <w:szCs w:val="16"/>
                <w:lang w:eastAsia="pl-PL"/>
              </w:rPr>
            </w:pPr>
          </w:p>
        </w:tc>
      </w:tr>
    </w:tbl>
    <w:p w:rsidR="00E95A00" w:rsidRDefault="00E95A00" w:rsidP="000D2DE6">
      <w:pPr>
        <w:spacing w:after="0" w:line="240" w:lineRule="auto"/>
        <w:jc w:val="both"/>
        <w:rPr>
          <w:rFonts w:ascii="Arial Narrow" w:hAnsi="Arial Narrow"/>
        </w:rPr>
      </w:pPr>
    </w:p>
    <w:p w:rsidR="005E2B3F" w:rsidRPr="005A2EE5" w:rsidRDefault="004226D3" w:rsidP="005E2B3F">
      <w:pPr>
        <w:spacing w:after="0" w:line="240" w:lineRule="auto"/>
        <w:jc w:val="both"/>
        <w:rPr>
          <w:rFonts w:ascii="Arial Narrow" w:hAnsi="Arial Narrow"/>
          <w:sz w:val="24"/>
          <w:szCs w:val="24"/>
        </w:rPr>
      </w:pPr>
      <w:r w:rsidRPr="005A2EE5">
        <w:rPr>
          <w:rFonts w:ascii="Arial Narrow" w:hAnsi="Arial Narrow"/>
          <w:sz w:val="24"/>
          <w:szCs w:val="24"/>
        </w:rPr>
        <w:t>1. O udzielenie zamówienia mogą się ubiegać Wykonawcy, któ</w:t>
      </w:r>
      <w:r w:rsidR="0076762C">
        <w:rPr>
          <w:rFonts w:ascii="Arial Narrow" w:hAnsi="Arial Narrow"/>
          <w:sz w:val="24"/>
          <w:szCs w:val="24"/>
        </w:rPr>
        <w:t>rzy spełniają warunki udziału w </w:t>
      </w:r>
      <w:r w:rsidRPr="005A2EE5">
        <w:rPr>
          <w:rFonts w:ascii="Arial Narrow" w:hAnsi="Arial Narrow"/>
          <w:sz w:val="24"/>
          <w:szCs w:val="24"/>
        </w:rPr>
        <w:t>postępowaniu, określone przez Zamawiającego w ogłoszeniu o zamówieniu oraz w niniejszym rozdziale SWZ. Warunki udziału w postępowaniu, określone przez Zamawiającego spośród warunków, o których mowa w art. 112 ust. 2 ustawy:</w:t>
      </w:r>
    </w:p>
    <w:p w:rsidR="004226D3" w:rsidRPr="005A2EE5" w:rsidRDefault="004226D3" w:rsidP="005E2B3F">
      <w:pPr>
        <w:spacing w:after="0" w:line="240" w:lineRule="auto"/>
        <w:jc w:val="both"/>
        <w:rPr>
          <w:rFonts w:ascii="Arial Narrow" w:hAnsi="Arial Narrow"/>
          <w:sz w:val="24"/>
          <w:szCs w:val="24"/>
        </w:rPr>
      </w:pPr>
    </w:p>
    <w:p w:rsidR="004226D3" w:rsidRPr="005A2EE5" w:rsidRDefault="00BE1ACC" w:rsidP="004226D3">
      <w:pPr>
        <w:spacing w:after="0" w:line="240" w:lineRule="auto"/>
        <w:jc w:val="both"/>
        <w:rPr>
          <w:rFonts w:ascii="Arial Narrow" w:hAnsi="Arial Narrow"/>
          <w:sz w:val="24"/>
          <w:szCs w:val="24"/>
        </w:rPr>
      </w:pPr>
      <w:r w:rsidRPr="005A2EE5">
        <w:rPr>
          <w:rFonts w:ascii="Arial Narrow" w:hAnsi="Arial Narrow"/>
          <w:sz w:val="24"/>
          <w:szCs w:val="24"/>
        </w:rPr>
        <w:t xml:space="preserve">1.1. </w:t>
      </w:r>
      <w:r w:rsidR="004226D3" w:rsidRPr="005A2EE5">
        <w:rPr>
          <w:rFonts w:ascii="Arial Narrow" w:hAnsi="Arial Narrow"/>
          <w:sz w:val="24"/>
          <w:szCs w:val="24"/>
        </w:rPr>
        <w:t>Zdolność do występowania w obrocie gospodarczym</w:t>
      </w:r>
    </w:p>
    <w:p w:rsidR="004226D3" w:rsidRPr="005A2EE5" w:rsidRDefault="006828D6" w:rsidP="004226D3">
      <w:pPr>
        <w:spacing w:after="0" w:line="240" w:lineRule="auto"/>
        <w:jc w:val="both"/>
        <w:rPr>
          <w:rFonts w:ascii="Arial Narrow" w:hAnsi="Arial Narrow"/>
          <w:sz w:val="24"/>
          <w:szCs w:val="24"/>
        </w:rPr>
      </w:pPr>
      <w:r>
        <w:rPr>
          <w:rFonts w:ascii="Arial Narrow" w:hAnsi="Arial Narrow"/>
          <w:sz w:val="24"/>
          <w:szCs w:val="24"/>
        </w:rPr>
        <w:t>Zamawiający nie stawia wymagań.</w:t>
      </w:r>
      <w:r w:rsidR="004226D3" w:rsidRPr="005A2EE5">
        <w:rPr>
          <w:rFonts w:ascii="Arial Narrow" w:hAnsi="Arial Narrow"/>
          <w:sz w:val="24"/>
          <w:szCs w:val="24"/>
        </w:rPr>
        <w:t xml:space="preserve"> </w:t>
      </w:r>
    </w:p>
    <w:p w:rsidR="004226D3" w:rsidRPr="005A2EE5" w:rsidRDefault="004226D3" w:rsidP="004226D3">
      <w:pPr>
        <w:spacing w:after="0" w:line="240" w:lineRule="auto"/>
        <w:jc w:val="both"/>
        <w:rPr>
          <w:rFonts w:ascii="Arial Narrow" w:hAnsi="Arial Narrow"/>
          <w:sz w:val="24"/>
          <w:szCs w:val="24"/>
        </w:rPr>
      </w:pPr>
    </w:p>
    <w:p w:rsidR="004226D3" w:rsidRPr="005A2EE5" w:rsidRDefault="00401781" w:rsidP="004226D3">
      <w:pPr>
        <w:spacing w:after="0" w:line="240" w:lineRule="auto"/>
        <w:jc w:val="both"/>
        <w:rPr>
          <w:rFonts w:ascii="Arial Narrow" w:hAnsi="Arial Narrow"/>
          <w:sz w:val="24"/>
          <w:szCs w:val="24"/>
        </w:rPr>
      </w:pPr>
      <w:r>
        <w:rPr>
          <w:rFonts w:ascii="Arial Narrow" w:hAnsi="Arial Narrow"/>
          <w:sz w:val="24"/>
          <w:szCs w:val="24"/>
        </w:rPr>
        <w:t>1</w:t>
      </w:r>
      <w:r w:rsidR="00BE1ACC" w:rsidRPr="005A2EE5">
        <w:rPr>
          <w:rFonts w:ascii="Arial Narrow" w:hAnsi="Arial Narrow"/>
          <w:sz w:val="24"/>
          <w:szCs w:val="24"/>
        </w:rPr>
        <w:t xml:space="preserve">.2. </w:t>
      </w:r>
      <w:r w:rsidR="004226D3" w:rsidRPr="005A2EE5">
        <w:rPr>
          <w:rFonts w:ascii="Arial Narrow" w:hAnsi="Arial Narrow"/>
          <w:sz w:val="24"/>
          <w:szCs w:val="24"/>
        </w:rPr>
        <w:t>Uprawnienia do prowadzenia określonej działalności gospodarczej lub zawodowej</w:t>
      </w:r>
    </w:p>
    <w:p w:rsidR="006828D6" w:rsidRPr="005A2EE5" w:rsidRDefault="006828D6" w:rsidP="006828D6">
      <w:pPr>
        <w:spacing w:after="0" w:line="240" w:lineRule="auto"/>
        <w:jc w:val="both"/>
        <w:rPr>
          <w:rFonts w:ascii="Arial Narrow" w:hAnsi="Arial Narrow"/>
          <w:sz w:val="24"/>
          <w:szCs w:val="24"/>
        </w:rPr>
      </w:pPr>
      <w:r>
        <w:rPr>
          <w:rFonts w:ascii="Arial Narrow" w:hAnsi="Arial Narrow"/>
          <w:sz w:val="24"/>
          <w:szCs w:val="24"/>
        </w:rPr>
        <w:t>Zamawiający nie stawia wymagań.</w:t>
      </w:r>
      <w:r w:rsidRPr="005A2EE5">
        <w:rPr>
          <w:rFonts w:ascii="Arial Narrow" w:hAnsi="Arial Narrow"/>
          <w:sz w:val="24"/>
          <w:szCs w:val="24"/>
        </w:rPr>
        <w:t xml:space="preserve"> </w:t>
      </w:r>
    </w:p>
    <w:p w:rsidR="004226D3" w:rsidRPr="005A2EE5" w:rsidRDefault="004226D3" w:rsidP="004226D3">
      <w:pPr>
        <w:spacing w:after="0" w:line="240" w:lineRule="auto"/>
        <w:jc w:val="both"/>
        <w:rPr>
          <w:rFonts w:ascii="Arial Narrow" w:hAnsi="Arial Narrow"/>
          <w:sz w:val="24"/>
          <w:szCs w:val="24"/>
        </w:rPr>
      </w:pPr>
    </w:p>
    <w:p w:rsidR="004226D3" w:rsidRPr="005A2EE5" w:rsidRDefault="00401781" w:rsidP="004226D3">
      <w:pPr>
        <w:spacing w:after="0" w:line="240" w:lineRule="auto"/>
        <w:jc w:val="both"/>
        <w:rPr>
          <w:rFonts w:ascii="Arial Narrow" w:hAnsi="Arial Narrow"/>
          <w:sz w:val="24"/>
          <w:szCs w:val="24"/>
        </w:rPr>
      </w:pPr>
      <w:r>
        <w:rPr>
          <w:rFonts w:ascii="Arial Narrow" w:hAnsi="Arial Narrow"/>
          <w:sz w:val="24"/>
          <w:szCs w:val="24"/>
        </w:rPr>
        <w:t>1</w:t>
      </w:r>
      <w:r w:rsidR="00BE1ACC" w:rsidRPr="005A2EE5">
        <w:rPr>
          <w:rFonts w:ascii="Arial Narrow" w:hAnsi="Arial Narrow"/>
          <w:sz w:val="24"/>
          <w:szCs w:val="24"/>
        </w:rPr>
        <w:t xml:space="preserve">.3. </w:t>
      </w:r>
      <w:r w:rsidR="004226D3" w:rsidRPr="005A2EE5">
        <w:rPr>
          <w:rFonts w:ascii="Arial Narrow" w:hAnsi="Arial Narrow"/>
          <w:sz w:val="24"/>
          <w:szCs w:val="24"/>
        </w:rPr>
        <w:t>Sytuacja ekonomiczna lub finansowa</w:t>
      </w:r>
    </w:p>
    <w:p w:rsidR="007D4DFC" w:rsidRDefault="00BE1ACC" w:rsidP="007D4DFC">
      <w:pPr>
        <w:spacing w:after="0" w:line="240" w:lineRule="auto"/>
        <w:jc w:val="both"/>
        <w:rPr>
          <w:rFonts w:ascii="Arial Narrow" w:hAnsi="Arial Narrow"/>
          <w:sz w:val="24"/>
          <w:szCs w:val="24"/>
        </w:rPr>
      </w:pPr>
      <w:r w:rsidRPr="005A2EE5">
        <w:rPr>
          <w:rFonts w:ascii="Arial Narrow" w:hAnsi="Arial Narrow"/>
          <w:sz w:val="24"/>
          <w:szCs w:val="24"/>
        </w:rPr>
        <w:t xml:space="preserve">Zamawiający </w:t>
      </w:r>
      <w:r w:rsidR="004C38DB" w:rsidRPr="005A2EE5">
        <w:rPr>
          <w:rFonts w:ascii="Arial Narrow" w:hAnsi="Arial Narrow"/>
          <w:sz w:val="24"/>
          <w:szCs w:val="24"/>
        </w:rPr>
        <w:t>wymaga, aby wykonawca posiadał polisę odpowiedniego ubezpiecz</w:t>
      </w:r>
      <w:r w:rsidR="007D4DFC">
        <w:rPr>
          <w:rFonts w:ascii="Arial Narrow" w:hAnsi="Arial Narrow"/>
          <w:sz w:val="24"/>
          <w:szCs w:val="24"/>
        </w:rPr>
        <w:t>enia odpowiedzialności cywilnej</w:t>
      </w:r>
      <w:r w:rsidR="007D4DFC" w:rsidRPr="007D4DFC">
        <w:rPr>
          <w:rFonts w:ascii="Arial Narrow" w:hAnsi="Arial Narrow"/>
          <w:sz w:val="24"/>
          <w:szCs w:val="24"/>
        </w:rPr>
        <w:t xml:space="preserve"> </w:t>
      </w:r>
      <w:r w:rsidR="007D4DFC">
        <w:rPr>
          <w:rFonts w:ascii="Arial Narrow" w:hAnsi="Arial Narrow"/>
          <w:sz w:val="24"/>
          <w:szCs w:val="24"/>
        </w:rPr>
        <w:t>w zakresie prowadzonej działalności związanej z przedmiotem zamówienia na kwotę minimum 200 000 zł</w:t>
      </w:r>
      <w:r w:rsidR="007D4DFC" w:rsidRPr="00FF69A0">
        <w:rPr>
          <w:rFonts w:ascii="Arial Narrow" w:hAnsi="Arial Narrow"/>
          <w:sz w:val="24"/>
          <w:szCs w:val="24"/>
        </w:rPr>
        <w:t>.</w:t>
      </w:r>
    </w:p>
    <w:p w:rsidR="004226D3" w:rsidRPr="005A2EE5" w:rsidRDefault="004226D3" w:rsidP="004226D3">
      <w:pPr>
        <w:spacing w:after="0" w:line="240" w:lineRule="auto"/>
        <w:jc w:val="both"/>
        <w:rPr>
          <w:rFonts w:ascii="Arial Narrow" w:hAnsi="Arial Narrow"/>
          <w:sz w:val="24"/>
          <w:szCs w:val="24"/>
        </w:rPr>
      </w:pPr>
    </w:p>
    <w:p w:rsidR="004226D3" w:rsidRDefault="00401781" w:rsidP="004226D3">
      <w:pPr>
        <w:spacing w:after="0" w:line="240" w:lineRule="auto"/>
        <w:jc w:val="both"/>
        <w:rPr>
          <w:rFonts w:ascii="Arial Narrow" w:hAnsi="Arial Narrow"/>
          <w:sz w:val="24"/>
          <w:szCs w:val="24"/>
        </w:rPr>
      </w:pPr>
      <w:r>
        <w:rPr>
          <w:rFonts w:ascii="Arial Narrow" w:hAnsi="Arial Narrow"/>
          <w:sz w:val="24"/>
          <w:szCs w:val="24"/>
        </w:rPr>
        <w:t>1</w:t>
      </w:r>
      <w:r w:rsidR="00BE1ACC" w:rsidRPr="005A2EE5">
        <w:rPr>
          <w:rFonts w:ascii="Arial Narrow" w:hAnsi="Arial Narrow"/>
          <w:sz w:val="24"/>
          <w:szCs w:val="24"/>
        </w:rPr>
        <w:t xml:space="preserve">.4. </w:t>
      </w:r>
      <w:r w:rsidR="004226D3" w:rsidRPr="005A2EE5">
        <w:rPr>
          <w:rFonts w:ascii="Arial Narrow" w:hAnsi="Arial Narrow"/>
          <w:sz w:val="24"/>
          <w:szCs w:val="24"/>
        </w:rPr>
        <w:t>Zdolność techniczna lub zawodowa:</w:t>
      </w:r>
    </w:p>
    <w:p w:rsidR="004E23DF" w:rsidRPr="00401781" w:rsidRDefault="004E23DF" w:rsidP="004E23DF">
      <w:pPr>
        <w:spacing w:after="0" w:line="240" w:lineRule="auto"/>
        <w:ind w:left="284"/>
        <w:jc w:val="both"/>
        <w:rPr>
          <w:rFonts w:ascii="Arial Narrow" w:hAnsi="Arial Narrow"/>
          <w:sz w:val="24"/>
          <w:szCs w:val="24"/>
        </w:rPr>
      </w:pPr>
      <w:r w:rsidRPr="00401781">
        <w:rPr>
          <w:rFonts w:ascii="Arial Narrow" w:hAnsi="Arial Narrow"/>
          <w:sz w:val="24"/>
          <w:szCs w:val="24"/>
        </w:rPr>
        <w:t xml:space="preserve">1) </w:t>
      </w:r>
      <w:r w:rsidR="00DF2243">
        <w:rPr>
          <w:rFonts w:ascii="Arial Narrow" w:hAnsi="Arial Narrow"/>
          <w:sz w:val="24"/>
          <w:szCs w:val="24"/>
        </w:rPr>
        <w:t>zamawiający wymaga, aby wykonawca wykonał</w:t>
      </w:r>
      <w:r w:rsidRPr="00401781">
        <w:rPr>
          <w:rFonts w:ascii="Arial Narrow" w:hAnsi="Arial Narrow"/>
          <w:sz w:val="24"/>
          <w:szCs w:val="24"/>
        </w:rPr>
        <w:t xml:space="preserve"> </w:t>
      </w:r>
      <w:r w:rsidR="00F13DE4">
        <w:rPr>
          <w:rFonts w:ascii="Arial Narrow" w:hAnsi="Arial Narrow"/>
          <w:sz w:val="24"/>
          <w:szCs w:val="24"/>
        </w:rPr>
        <w:t>dostaw</w:t>
      </w:r>
      <w:r w:rsidR="00810BCE">
        <w:rPr>
          <w:rFonts w:ascii="Arial Narrow" w:hAnsi="Arial Narrow"/>
          <w:sz w:val="24"/>
          <w:szCs w:val="24"/>
        </w:rPr>
        <w:t>y</w:t>
      </w:r>
      <w:r w:rsidRPr="00401781">
        <w:rPr>
          <w:rFonts w:ascii="Arial Narrow" w:hAnsi="Arial Narrow"/>
          <w:sz w:val="24"/>
          <w:szCs w:val="24"/>
        </w:rPr>
        <w:t xml:space="preserve"> </w:t>
      </w:r>
      <w:r w:rsidR="00DF2243">
        <w:rPr>
          <w:rFonts w:ascii="Arial Narrow" w:hAnsi="Arial Narrow"/>
          <w:sz w:val="24"/>
          <w:szCs w:val="24"/>
        </w:rPr>
        <w:t xml:space="preserve">kruszyw naturalnych do bieżącego utrzymania dróg leśnych </w:t>
      </w:r>
      <w:r w:rsidRPr="00401781">
        <w:rPr>
          <w:rFonts w:ascii="Arial Narrow" w:hAnsi="Arial Narrow"/>
          <w:sz w:val="24"/>
          <w:szCs w:val="24"/>
        </w:rPr>
        <w:t xml:space="preserve">w okresie ostatnich </w:t>
      </w:r>
      <w:r w:rsidR="00F13DE4">
        <w:rPr>
          <w:rFonts w:ascii="Arial Narrow" w:hAnsi="Arial Narrow"/>
          <w:sz w:val="24"/>
          <w:szCs w:val="24"/>
        </w:rPr>
        <w:t>3</w:t>
      </w:r>
      <w:r w:rsidRPr="00401781">
        <w:rPr>
          <w:rFonts w:ascii="Arial Narrow" w:hAnsi="Arial Narrow"/>
          <w:sz w:val="24"/>
          <w:szCs w:val="24"/>
        </w:rPr>
        <w:t xml:space="preserve"> lat, a jeżeli okres prowadzeni</w:t>
      </w:r>
      <w:r w:rsidR="00810BCE">
        <w:rPr>
          <w:rFonts w:ascii="Arial Narrow" w:hAnsi="Arial Narrow"/>
          <w:sz w:val="24"/>
          <w:szCs w:val="24"/>
        </w:rPr>
        <w:t>a działalności jest krótszy – w </w:t>
      </w:r>
      <w:r w:rsidRPr="00401781">
        <w:rPr>
          <w:rFonts w:ascii="Arial Narrow" w:hAnsi="Arial Narrow"/>
          <w:sz w:val="24"/>
          <w:szCs w:val="24"/>
        </w:rPr>
        <w:t>tym okresie</w:t>
      </w:r>
      <w:r w:rsidR="00DF2243">
        <w:rPr>
          <w:rFonts w:ascii="Arial Narrow" w:hAnsi="Arial Narrow"/>
          <w:sz w:val="24"/>
          <w:szCs w:val="24"/>
        </w:rPr>
        <w:t xml:space="preserve">. </w:t>
      </w:r>
      <w:r w:rsidR="007D4DFC">
        <w:rPr>
          <w:rFonts w:ascii="Arial Narrow" w:hAnsi="Arial Narrow"/>
          <w:sz w:val="24"/>
          <w:szCs w:val="24"/>
        </w:rPr>
        <w:t xml:space="preserve">Warunkiem wystarczającym jest wykonanie dostaw na podstawie </w:t>
      </w:r>
      <w:r w:rsidR="004F52B1">
        <w:rPr>
          <w:rFonts w:ascii="Arial Narrow" w:hAnsi="Arial Narrow"/>
          <w:sz w:val="24"/>
          <w:szCs w:val="24"/>
        </w:rPr>
        <w:t>jednej umowy</w:t>
      </w:r>
      <w:r w:rsidR="00FD619B">
        <w:rPr>
          <w:rFonts w:ascii="Arial Narrow" w:hAnsi="Arial Narrow"/>
          <w:sz w:val="24"/>
          <w:szCs w:val="24"/>
        </w:rPr>
        <w:t xml:space="preserve"> o w</w:t>
      </w:r>
      <w:r w:rsidR="00930260">
        <w:rPr>
          <w:rFonts w:ascii="Arial Narrow" w:hAnsi="Arial Narrow"/>
          <w:sz w:val="24"/>
          <w:szCs w:val="24"/>
        </w:rPr>
        <w:t>artości 15</w:t>
      </w:r>
      <w:r w:rsidR="00FD619B">
        <w:rPr>
          <w:rFonts w:ascii="Arial Narrow" w:hAnsi="Arial Narrow"/>
          <w:sz w:val="24"/>
          <w:szCs w:val="24"/>
        </w:rPr>
        <w:t>0 tys zł</w:t>
      </w:r>
      <w:r w:rsidR="00930260">
        <w:rPr>
          <w:rFonts w:ascii="Arial Narrow" w:hAnsi="Arial Narrow"/>
          <w:sz w:val="24"/>
          <w:szCs w:val="24"/>
        </w:rPr>
        <w:t xml:space="preserve"> brutto</w:t>
      </w:r>
      <w:r w:rsidR="007D4DFC">
        <w:rPr>
          <w:rFonts w:ascii="Arial Narrow" w:hAnsi="Arial Narrow"/>
          <w:sz w:val="24"/>
          <w:szCs w:val="24"/>
        </w:rPr>
        <w:t>.</w:t>
      </w:r>
      <w:r w:rsidR="004F52B1" w:rsidRPr="004F52B1">
        <w:rPr>
          <w:rFonts w:ascii="Arial Narrow" w:hAnsi="Arial Narrow"/>
          <w:sz w:val="24"/>
          <w:szCs w:val="24"/>
        </w:rPr>
        <w:t xml:space="preserve"> </w:t>
      </w:r>
      <w:r w:rsidR="004F52B1">
        <w:rPr>
          <w:rFonts w:ascii="Arial Narrow" w:hAnsi="Arial Narrow"/>
          <w:sz w:val="24"/>
          <w:szCs w:val="24"/>
        </w:rPr>
        <w:t>Ze względu na zbliżonych charakter robót warunek będzie także spełniony jeśli wykonawca posiada doświadczenie w wykonywaniu robót drogowych na drogach publicznych polegających na ich utrzymaniu i naprawach.</w:t>
      </w:r>
    </w:p>
    <w:p w:rsidR="004E23DF" w:rsidRPr="00401781" w:rsidRDefault="004E23DF" w:rsidP="004E23DF">
      <w:pPr>
        <w:spacing w:after="0" w:line="240" w:lineRule="auto"/>
        <w:ind w:left="284"/>
        <w:jc w:val="both"/>
        <w:rPr>
          <w:rFonts w:ascii="Arial Narrow" w:hAnsi="Arial Narrow"/>
          <w:sz w:val="24"/>
          <w:szCs w:val="24"/>
        </w:rPr>
      </w:pPr>
    </w:p>
    <w:p w:rsidR="004E23DF" w:rsidRDefault="004E23DF" w:rsidP="004E23DF">
      <w:pPr>
        <w:spacing w:after="0" w:line="240" w:lineRule="auto"/>
        <w:ind w:left="284"/>
        <w:jc w:val="both"/>
        <w:rPr>
          <w:rFonts w:ascii="Arial Narrow" w:hAnsi="Arial Narrow"/>
          <w:sz w:val="24"/>
          <w:szCs w:val="24"/>
        </w:rPr>
      </w:pPr>
      <w:r w:rsidRPr="00401781">
        <w:rPr>
          <w:rFonts w:ascii="Arial Narrow" w:hAnsi="Arial Narrow"/>
          <w:sz w:val="24"/>
          <w:szCs w:val="24"/>
        </w:rPr>
        <w:t xml:space="preserve">2) </w:t>
      </w:r>
      <w:r w:rsidR="00F13DE4" w:rsidRPr="00F13DE4">
        <w:rPr>
          <w:rFonts w:ascii="Arial Narrow" w:hAnsi="Arial Narrow"/>
          <w:sz w:val="24"/>
          <w:szCs w:val="24"/>
        </w:rPr>
        <w:t>Zamawiający nie stawia szczególnych wymagań w zakresie osób skierowanych przez wykonawcę do realizacji zamówienia.</w:t>
      </w:r>
    </w:p>
    <w:p w:rsidR="00777005" w:rsidRDefault="00777005" w:rsidP="004E23DF">
      <w:pPr>
        <w:spacing w:after="0" w:line="240" w:lineRule="auto"/>
        <w:ind w:left="284"/>
        <w:jc w:val="both"/>
        <w:rPr>
          <w:rFonts w:ascii="Arial Narrow" w:hAnsi="Arial Narrow"/>
          <w:sz w:val="24"/>
          <w:szCs w:val="24"/>
        </w:rPr>
      </w:pPr>
      <w:r>
        <w:rPr>
          <w:rFonts w:ascii="Arial Narrow" w:hAnsi="Arial Narrow"/>
          <w:sz w:val="24"/>
          <w:szCs w:val="24"/>
        </w:rPr>
        <w:t>- wymagania w zakresie zatrudnienia na podst. stosunku pracy, w okolicznościach, o których mowa w art. 95 – nie dotyczy.</w:t>
      </w:r>
    </w:p>
    <w:p w:rsidR="00777005" w:rsidRDefault="00777005" w:rsidP="004E23DF">
      <w:pPr>
        <w:spacing w:after="0" w:line="240" w:lineRule="auto"/>
        <w:ind w:left="284"/>
        <w:jc w:val="both"/>
        <w:rPr>
          <w:rFonts w:ascii="Arial Narrow" w:hAnsi="Arial Narrow"/>
          <w:sz w:val="24"/>
          <w:szCs w:val="24"/>
        </w:rPr>
      </w:pPr>
      <w:r>
        <w:rPr>
          <w:rFonts w:ascii="Arial Narrow" w:hAnsi="Arial Narrow"/>
          <w:sz w:val="24"/>
          <w:szCs w:val="24"/>
        </w:rPr>
        <w:t>- wymagania w zakresie zatrudnienia osób, o których mowa w a rt. 96 ust. 2 pkt 2 – nie dotyczy.</w:t>
      </w:r>
    </w:p>
    <w:p w:rsidR="00425EB1" w:rsidRDefault="00425EB1" w:rsidP="004E23DF">
      <w:pPr>
        <w:spacing w:after="0" w:line="240" w:lineRule="auto"/>
        <w:ind w:left="284"/>
        <w:jc w:val="both"/>
        <w:rPr>
          <w:rFonts w:ascii="Arial Narrow" w:hAnsi="Arial Narrow"/>
          <w:sz w:val="24"/>
          <w:szCs w:val="24"/>
        </w:rPr>
      </w:pPr>
    </w:p>
    <w:p w:rsidR="004E23DF" w:rsidRDefault="00425EB1" w:rsidP="006828D6">
      <w:pPr>
        <w:spacing w:after="0" w:line="240" w:lineRule="auto"/>
        <w:ind w:left="284"/>
        <w:jc w:val="both"/>
        <w:rPr>
          <w:rFonts w:ascii="Arial Narrow" w:hAnsi="Arial Narrow"/>
          <w:sz w:val="24"/>
          <w:szCs w:val="24"/>
        </w:rPr>
      </w:pPr>
      <w:r>
        <w:rPr>
          <w:rFonts w:ascii="Arial Narrow" w:hAnsi="Arial Narrow"/>
          <w:sz w:val="24"/>
          <w:szCs w:val="24"/>
        </w:rPr>
        <w:t>3) Potencjał techniczny – zamawiający wymaga</w:t>
      </w:r>
      <w:r w:rsidR="00DF2243">
        <w:rPr>
          <w:rFonts w:ascii="Arial Narrow" w:hAnsi="Arial Narrow"/>
          <w:sz w:val="24"/>
          <w:szCs w:val="24"/>
        </w:rPr>
        <w:t>,</w:t>
      </w:r>
      <w:r>
        <w:rPr>
          <w:rFonts w:ascii="Arial Narrow" w:hAnsi="Arial Narrow"/>
          <w:sz w:val="24"/>
          <w:szCs w:val="24"/>
        </w:rPr>
        <w:t xml:space="preserve"> </w:t>
      </w:r>
      <w:r w:rsidR="006828D6">
        <w:rPr>
          <w:rFonts w:ascii="Arial Narrow" w:hAnsi="Arial Narrow"/>
          <w:sz w:val="24"/>
          <w:szCs w:val="24"/>
        </w:rPr>
        <w:t xml:space="preserve">aby wykonawca posiadał: </w:t>
      </w:r>
    </w:p>
    <w:p w:rsidR="006828D6" w:rsidRPr="006828D6" w:rsidRDefault="006828D6" w:rsidP="006828D6">
      <w:pPr>
        <w:spacing w:after="0" w:line="240" w:lineRule="auto"/>
        <w:ind w:left="284"/>
        <w:jc w:val="both"/>
        <w:rPr>
          <w:rFonts w:ascii="Arial Narrow" w:hAnsi="Arial Narrow"/>
          <w:sz w:val="24"/>
          <w:szCs w:val="24"/>
        </w:rPr>
      </w:pPr>
      <w:r w:rsidRPr="006828D6">
        <w:rPr>
          <w:rFonts w:ascii="Arial Narrow" w:hAnsi="Arial Narrow"/>
          <w:sz w:val="24"/>
          <w:szCs w:val="24"/>
        </w:rPr>
        <w:t>– ciągnik</w:t>
      </w:r>
      <w:r>
        <w:rPr>
          <w:rFonts w:ascii="Arial Narrow" w:hAnsi="Arial Narrow"/>
          <w:sz w:val="24"/>
          <w:szCs w:val="24"/>
        </w:rPr>
        <w:t>i</w:t>
      </w:r>
      <w:r w:rsidRPr="006828D6">
        <w:rPr>
          <w:rFonts w:ascii="Arial Narrow" w:hAnsi="Arial Narrow"/>
          <w:sz w:val="24"/>
          <w:szCs w:val="24"/>
        </w:rPr>
        <w:t xml:space="preserve"> drogow</w:t>
      </w:r>
      <w:r>
        <w:rPr>
          <w:rFonts w:ascii="Arial Narrow" w:hAnsi="Arial Narrow"/>
          <w:sz w:val="24"/>
          <w:szCs w:val="24"/>
        </w:rPr>
        <w:t>e</w:t>
      </w:r>
      <w:r w:rsidRPr="006828D6">
        <w:rPr>
          <w:rFonts w:ascii="Arial Narrow" w:hAnsi="Arial Narrow"/>
          <w:sz w:val="24"/>
          <w:szCs w:val="24"/>
        </w:rPr>
        <w:t xml:space="preserve"> siodłow</w:t>
      </w:r>
      <w:r>
        <w:rPr>
          <w:rFonts w:ascii="Arial Narrow" w:hAnsi="Arial Narrow"/>
          <w:sz w:val="24"/>
          <w:szCs w:val="24"/>
        </w:rPr>
        <w:t>e</w:t>
      </w:r>
      <w:r w:rsidRPr="006828D6">
        <w:rPr>
          <w:rFonts w:ascii="Arial Narrow" w:hAnsi="Arial Narrow"/>
          <w:sz w:val="24"/>
          <w:szCs w:val="24"/>
        </w:rPr>
        <w:t xml:space="preserve"> z naczepą typu „wanna” o ładowności do 25 ton – min. 2 szt. </w:t>
      </w:r>
    </w:p>
    <w:p w:rsidR="006828D6" w:rsidRPr="006828D6" w:rsidRDefault="006828D6" w:rsidP="006828D6">
      <w:pPr>
        <w:spacing w:after="0" w:line="240" w:lineRule="auto"/>
        <w:ind w:left="284"/>
        <w:jc w:val="both"/>
        <w:rPr>
          <w:rFonts w:ascii="Arial Narrow" w:hAnsi="Arial Narrow"/>
          <w:sz w:val="24"/>
          <w:szCs w:val="24"/>
        </w:rPr>
      </w:pPr>
      <w:r w:rsidRPr="006828D6">
        <w:rPr>
          <w:rFonts w:ascii="Arial Narrow" w:hAnsi="Arial Narrow"/>
          <w:sz w:val="24"/>
          <w:szCs w:val="24"/>
        </w:rPr>
        <w:t>– samochod</w:t>
      </w:r>
      <w:r>
        <w:rPr>
          <w:rFonts w:ascii="Arial Narrow" w:hAnsi="Arial Narrow"/>
          <w:sz w:val="24"/>
          <w:szCs w:val="24"/>
        </w:rPr>
        <w:t>y</w:t>
      </w:r>
      <w:r w:rsidRPr="006828D6">
        <w:rPr>
          <w:rFonts w:ascii="Arial Narrow" w:hAnsi="Arial Narrow"/>
          <w:sz w:val="24"/>
          <w:szCs w:val="24"/>
        </w:rPr>
        <w:t xml:space="preserve"> ciężarow</w:t>
      </w:r>
      <w:r>
        <w:rPr>
          <w:rFonts w:ascii="Arial Narrow" w:hAnsi="Arial Narrow"/>
          <w:sz w:val="24"/>
          <w:szCs w:val="24"/>
        </w:rPr>
        <w:t>e</w:t>
      </w:r>
      <w:r w:rsidRPr="006828D6">
        <w:rPr>
          <w:rFonts w:ascii="Arial Narrow" w:hAnsi="Arial Narrow"/>
          <w:sz w:val="24"/>
          <w:szCs w:val="24"/>
        </w:rPr>
        <w:t xml:space="preserve"> – wywrotka o ładowności z zakresu 10 do 20 ton – min. 2 szt., </w:t>
      </w:r>
    </w:p>
    <w:p w:rsidR="006828D6" w:rsidRPr="006828D6" w:rsidRDefault="006828D6" w:rsidP="006828D6">
      <w:pPr>
        <w:spacing w:after="0" w:line="240" w:lineRule="auto"/>
        <w:ind w:left="284"/>
        <w:jc w:val="both"/>
        <w:rPr>
          <w:rFonts w:ascii="Arial Narrow" w:hAnsi="Arial Narrow"/>
          <w:sz w:val="24"/>
          <w:szCs w:val="24"/>
        </w:rPr>
      </w:pPr>
      <w:r w:rsidRPr="006828D6">
        <w:rPr>
          <w:rFonts w:ascii="Arial Narrow" w:hAnsi="Arial Narrow"/>
          <w:sz w:val="24"/>
          <w:szCs w:val="24"/>
        </w:rPr>
        <w:t>- równiark</w:t>
      </w:r>
      <w:r>
        <w:rPr>
          <w:rFonts w:ascii="Arial Narrow" w:hAnsi="Arial Narrow"/>
          <w:sz w:val="24"/>
          <w:szCs w:val="24"/>
        </w:rPr>
        <w:t>ę</w:t>
      </w:r>
      <w:r w:rsidRPr="006828D6">
        <w:rPr>
          <w:rFonts w:ascii="Arial Narrow" w:hAnsi="Arial Narrow"/>
          <w:sz w:val="24"/>
          <w:szCs w:val="24"/>
        </w:rPr>
        <w:t xml:space="preserve"> drogow</w:t>
      </w:r>
      <w:r>
        <w:rPr>
          <w:rFonts w:ascii="Arial Narrow" w:hAnsi="Arial Narrow"/>
          <w:sz w:val="24"/>
          <w:szCs w:val="24"/>
        </w:rPr>
        <w:t>ą</w:t>
      </w:r>
      <w:r w:rsidRPr="006828D6">
        <w:rPr>
          <w:rFonts w:ascii="Arial Narrow" w:hAnsi="Arial Narrow"/>
          <w:sz w:val="24"/>
          <w:szCs w:val="24"/>
        </w:rPr>
        <w:t xml:space="preserve"> – 1 szt. lub spycharko – ładowark</w:t>
      </w:r>
      <w:r>
        <w:rPr>
          <w:rFonts w:ascii="Arial Narrow" w:hAnsi="Arial Narrow"/>
          <w:sz w:val="24"/>
          <w:szCs w:val="24"/>
        </w:rPr>
        <w:t>ę</w:t>
      </w:r>
      <w:r w:rsidRPr="006828D6">
        <w:rPr>
          <w:rFonts w:ascii="Arial Narrow" w:hAnsi="Arial Narrow"/>
          <w:sz w:val="24"/>
          <w:szCs w:val="24"/>
        </w:rPr>
        <w:t xml:space="preserve"> – min. 1 szt. </w:t>
      </w:r>
    </w:p>
    <w:p w:rsidR="006828D6" w:rsidRPr="006828D6" w:rsidRDefault="006828D6" w:rsidP="006828D6">
      <w:pPr>
        <w:spacing w:after="0" w:line="240" w:lineRule="auto"/>
        <w:ind w:left="284"/>
        <w:jc w:val="both"/>
        <w:rPr>
          <w:rFonts w:ascii="Arial Narrow" w:hAnsi="Arial Narrow"/>
          <w:sz w:val="24"/>
          <w:szCs w:val="24"/>
        </w:rPr>
      </w:pPr>
      <w:r w:rsidRPr="006828D6">
        <w:rPr>
          <w:rFonts w:ascii="Arial Narrow" w:hAnsi="Arial Narrow"/>
          <w:sz w:val="24"/>
          <w:szCs w:val="24"/>
        </w:rPr>
        <w:t>- wal</w:t>
      </w:r>
      <w:r>
        <w:rPr>
          <w:rFonts w:ascii="Arial Narrow" w:hAnsi="Arial Narrow"/>
          <w:sz w:val="24"/>
          <w:szCs w:val="24"/>
        </w:rPr>
        <w:t>e</w:t>
      </w:r>
      <w:r w:rsidRPr="006828D6">
        <w:rPr>
          <w:rFonts w:ascii="Arial Narrow" w:hAnsi="Arial Narrow"/>
          <w:sz w:val="24"/>
          <w:szCs w:val="24"/>
        </w:rPr>
        <w:t>c drogow</w:t>
      </w:r>
      <w:r>
        <w:rPr>
          <w:rFonts w:ascii="Arial Narrow" w:hAnsi="Arial Narrow"/>
          <w:sz w:val="24"/>
          <w:szCs w:val="24"/>
        </w:rPr>
        <w:t>y</w:t>
      </w:r>
      <w:r w:rsidRPr="006828D6">
        <w:rPr>
          <w:rFonts w:ascii="Arial Narrow" w:hAnsi="Arial Narrow"/>
          <w:sz w:val="24"/>
          <w:szCs w:val="24"/>
        </w:rPr>
        <w:t xml:space="preserve"> – 1 szt.</w:t>
      </w:r>
    </w:p>
    <w:tbl>
      <w:tblPr>
        <w:tblW w:w="0" w:type="auto"/>
        <w:shd w:val="clear" w:color="auto" w:fill="A8D08D"/>
        <w:tblLook w:val="04A0" w:firstRow="1" w:lastRow="0" w:firstColumn="1" w:lastColumn="0" w:noHBand="0" w:noVBand="1"/>
      </w:tblPr>
      <w:tblGrid>
        <w:gridCol w:w="9570"/>
      </w:tblGrid>
      <w:tr w:rsidR="00E0746E" w:rsidRPr="002C69EF" w:rsidTr="00E158E4">
        <w:tc>
          <w:tcPr>
            <w:tcW w:w="9570" w:type="dxa"/>
            <w:shd w:val="clear" w:color="auto" w:fill="A8D08D"/>
          </w:tcPr>
          <w:p w:rsidR="00E0746E" w:rsidRDefault="00E0746E" w:rsidP="00E158E4">
            <w:pPr>
              <w:pStyle w:val="Akapitzlist"/>
              <w:spacing w:after="0" w:line="240" w:lineRule="auto"/>
              <w:ind w:left="709"/>
              <w:jc w:val="center"/>
              <w:rPr>
                <w:rFonts w:ascii="Arial Narrow" w:hAnsi="Arial Narrow"/>
                <w:b/>
              </w:rPr>
            </w:pPr>
          </w:p>
          <w:p w:rsidR="00E0746E" w:rsidRPr="004226D3" w:rsidRDefault="00E0746E" w:rsidP="00E158E4">
            <w:pPr>
              <w:pStyle w:val="Akapitzlist"/>
              <w:spacing w:after="0" w:line="240" w:lineRule="auto"/>
              <w:ind w:left="709"/>
              <w:jc w:val="center"/>
              <w:rPr>
                <w:rFonts w:ascii="Arial Narrow" w:hAnsi="Arial Narrow"/>
                <w:b/>
              </w:rPr>
            </w:pPr>
            <w:r>
              <w:rPr>
                <w:rFonts w:ascii="Arial Narrow" w:hAnsi="Arial Narrow"/>
                <w:b/>
              </w:rPr>
              <w:t>ROZDZIAŁ XI</w:t>
            </w:r>
            <w:r w:rsidR="009155C6">
              <w:rPr>
                <w:rFonts w:ascii="Arial Narrow" w:hAnsi="Arial Narrow"/>
                <w:b/>
              </w:rPr>
              <w:t>V</w:t>
            </w:r>
            <w:r>
              <w:rPr>
                <w:rFonts w:ascii="Arial Narrow" w:hAnsi="Arial Narrow"/>
                <w:b/>
              </w:rPr>
              <w:t xml:space="preserve"> – PODMIOTOWE ŚRODKI DOWODOWE </w:t>
            </w:r>
          </w:p>
          <w:p w:rsidR="00E0746E" w:rsidRPr="002C69EF" w:rsidRDefault="00E0746E" w:rsidP="00E158E4">
            <w:pPr>
              <w:pStyle w:val="Tekstpodstawowy"/>
              <w:ind w:left="360"/>
              <w:rPr>
                <w:rFonts w:ascii="Cambria" w:hAnsi="Cambria"/>
                <w:b/>
                <w:sz w:val="16"/>
                <w:szCs w:val="16"/>
                <w:lang w:eastAsia="pl-PL"/>
              </w:rPr>
            </w:pPr>
          </w:p>
        </w:tc>
      </w:tr>
    </w:tbl>
    <w:p w:rsidR="00E0746E" w:rsidRDefault="00E0746E" w:rsidP="005E2B3F">
      <w:pPr>
        <w:spacing w:after="0" w:line="240" w:lineRule="auto"/>
        <w:jc w:val="both"/>
        <w:rPr>
          <w:rFonts w:ascii="Arial Narrow" w:hAnsi="Arial Narrow"/>
        </w:rPr>
      </w:pPr>
    </w:p>
    <w:p w:rsidR="00E0746E" w:rsidRDefault="00E0746E" w:rsidP="00E0746E">
      <w:pPr>
        <w:spacing w:after="0" w:line="240" w:lineRule="auto"/>
        <w:ind w:left="284" w:hanging="284"/>
        <w:jc w:val="both"/>
        <w:rPr>
          <w:rFonts w:ascii="Arial Narrow" w:hAnsi="Arial Narrow"/>
          <w:sz w:val="24"/>
          <w:szCs w:val="24"/>
        </w:rPr>
      </w:pPr>
      <w:r>
        <w:rPr>
          <w:rFonts w:ascii="Arial Narrow" w:hAnsi="Arial Narrow"/>
          <w:sz w:val="24"/>
          <w:szCs w:val="24"/>
        </w:rPr>
        <w:t xml:space="preserve">1. </w:t>
      </w:r>
      <w:r w:rsidRPr="005A2EE5">
        <w:rPr>
          <w:rFonts w:ascii="Arial Narrow" w:hAnsi="Arial Narrow"/>
          <w:sz w:val="24"/>
          <w:szCs w:val="24"/>
        </w:rPr>
        <w:t xml:space="preserve">Wykonawca, którego oferta zostanie najwyżej oceniona, w celu wykazania braku podstaw </w:t>
      </w:r>
      <w:r w:rsidR="00083B15">
        <w:rPr>
          <w:rFonts w:ascii="Arial Narrow" w:hAnsi="Arial Narrow"/>
          <w:sz w:val="24"/>
          <w:szCs w:val="24"/>
        </w:rPr>
        <w:t>wykluczenia z </w:t>
      </w:r>
      <w:r w:rsidRPr="005A2EE5">
        <w:rPr>
          <w:rFonts w:ascii="Arial Narrow" w:hAnsi="Arial Narrow"/>
          <w:sz w:val="24"/>
          <w:szCs w:val="24"/>
        </w:rPr>
        <w:t>postępowania, na podstawie art. 274 ust. 1 ustawy zostanie wezwany do złożenia następujących podmiotowych środków dowodowych (aktualnych na dzień ich złożenia):</w:t>
      </w:r>
    </w:p>
    <w:p w:rsidR="00E0746E" w:rsidRPr="005A2EE5" w:rsidRDefault="00E0746E" w:rsidP="00E0746E">
      <w:pPr>
        <w:spacing w:after="0" w:line="240" w:lineRule="auto"/>
        <w:ind w:left="284"/>
        <w:jc w:val="both"/>
        <w:rPr>
          <w:rFonts w:ascii="Arial Narrow" w:hAnsi="Arial Narrow"/>
          <w:sz w:val="24"/>
          <w:szCs w:val="24"/>
        </w:rPr>
      </w:pPr>
    </w:p>
    <w:p w:rsidR="00AA1800" w:rsidRPr="00BA6E38" w:rsidRDefault="00AA1800" w:rsidP="00AA1800">
      <w:pPr>
        <w:spacing w:after="0" w:line="240" w:lineRule="auto"/>
        <w:jc w:val="both"/>
        <w:rPr>
          <w:rFonts w:ascii="Arial Narrow" w:hAnsi="Arial Narrow"/>
          <w:color w:val="FF0000"/>
          <w:sz w:val="24"/>
          <w:szCs w:val="24"/>
        </w:rPr>
      </w:pPr>
      <w:r>
        <w:rPr>
          <w:rFonts w:ascii="Arial Narrow" w:hAnsi="Arial Narrow"/>
          <w:sz w:val="24"/>
          <w:szCs w:val="24"/>
        </w:rPr>
        <w:t>- Oświadczenia</w:t>
      </w:r>
      <w:r w:rsidRPr="0031047A">
        <w:rPr>
          <w:rFonts w:ascii="Arial Narrow" w:hAnsi="Arial Narrow"/>
          <w:sz w:val="24"/>
          <w:szCs w:val="24"/>
        </w:rPr>
        <w:t xml:space="preserve"> wykonawcy o aktualności informacji zawartych w oświadczeniu, o którym mowa w art. 125 ust. 1 PZP</w:t>
      </w:r>
      <w:r>
        <w:rPr>
          <w:rFonts w:ascii="Arial Narrow" w:hAnsi="Arial Narrow"/>
          <w:sz w:val="24"/>
          <w:szCs w:val="24"/>
        </w:rPr>
        <w:t xml:space="preserve"> w zakresie podstaw wykluczenia z postępowania </w:t>
      </w:r>
      <w:r w:rsidRPr="00AA1800">
        <w:rPr>
          <w:rFonts w:ascii="Arial Narrow" w:hAnsi="Arial Narrow"/>
          <w:sz w:val="24"/>
          <w:szCs w:val="24"/>
        </w:rPr>
        <w:t>wskazanych w rozdziale XI.</w:t>
      </w:r>
    </w:p>
    <w:p w:rsidR="00AA1800" w:rsidRDefault="00AA1800" w:rsidP="00AA1800">
      <w:pPr>
        <w:spacing w:after="0" w:line="240" w:lineRule="auto"/>
        <w:jc w:val="both"/>
        <w:rPr>
          <w:rFonts w:ascii="Arial Narrow" w:hAnsi="Arial Narrow"/>
          <w:sz w:val="24"/>
          <w:szCs w:val="24"/>
        </w:rPr>
      </w:pPr>
    </w:p>
    <w:p w:rsidR="00E0746E" w:rsidRPr="00457416" w:rsidRDefault="00E0746E" w:rsidP="00AA1800">
      <w:pPr>
        <w:spacing w:after="0" w:line="240" w:lineRule="auto"/>
        <w:jc w:val="both"/>
        <w:rPr>
          <w:rFonts w:ascii="Arial Narrow" w:hAnsi="Arial Narrow"/>
          <w:sz w:val="24"/>
          <w:szCs w:val="24"/>
        </w:rPr>
      </w:pPr>
      <w:r w:rsidRPr="005A2EE5">
        <w:rPr>
          <w:rFonts w:ascii="Arial Narrow" w:hAnsi="Arial Narrow"/>
          <w:sz w:val="24"/>
          <w:szCs w:val="24"/>
        </w:rPr>
        <w:t xml:space="preserve">W przypadku wspólnego ubiegania się o zamówienie przez Wykonawców, oświadczenie w zakresie pkt </w:t>
      </w:r>
      <w:r>
        <w:rPr>
          <w:rFonts w:ascii="Arial Narrow" w:hAnsi="Arial Narrow"/>
          <w:sz w:val="24"/>
          <w:szCs w:val="24"/>
        </w:rPr>
        <w:t>1</w:t>
      </w:r>
      <w:r w:rsidRPr="005A2EE5">
        <w:rPr>
          <w:rFonts w:ascii="Arial Narrow" w:hAnsi="Arial Narrow"/>
          <w:sz w:val="24"/>
          <w:szCs w:val="24"/>
        </w:rPr>
        <w:t xml:space="preserve"> składa każdy z Wykonawców wspólnie ubiegających się o zamówienie.</w:t>
      </w:r>
    </w:p>
    <w:p w:rsidR="0031047A" w:rsidRDefault="0031047A" w:rsidP="005E2B3F">
      <w:pPr>
        <w:spacing w:after="0" w:line="240" w:lineRule="auto"/>
        <w:jc w:val="both"/>
        <w:rPr>
          <w:rFonts w:ascii="Arial Narrow" w:hAnsi="Arial Narrow"/>
        </w:rPr>
      </w:pPr>
    </w:p>
    <w:p w:rsidR="00401781" w:rsidRDefault="00401781" w:rsidP="00401781">
      <w:pPr>
        <w:spacing w:after="0" w:line="240" w:lineRule="auto"/>
        <w:jc w:val="both"/>
        <w:rPr>
          <w:rFonts w:ascii="Arial Narrow" w:hAnsi="Arial Narrow"/>
          <w:sz w:val="24"/>
          <w:szCs w:val="24"/>
        </w:rPr>
      </w:pPr>
      <w:r w:rsidRPr="00401781">
        <w:rPr>
          <w:rFonts w:ascii="Arial Narrow" w:hAnsi="Arial Narrow"/>
          <w:sz w:val="24"/>
          <w:szCs w:val="24"/>
        </w:rPr>
        <w:t>2. Wykonawca, którego oferta zostanie najwyżej oceniona, w celu wykazani</w:t>
      </w:r>
      <w:r w:rsidR="0082253E">
        <w:rPr>
          <w:rFonts w:ascii="Arial Narrow" w:hAnsi="Arial Narrow"/>
          <w:sz w:val="24"/>
          <w:szCs w:val="24"/>
        </w:rPr>
        <w:t>a spełniania warunków udziału w </w:t>
      </w:r>
      <w:r w:rsidRPr="00401781">
        <w:rPr>
          <w:rFonts w:ascii="Arial Narrow" w:hAnsi="Arial Narrow"/>
          <w:sz w:val="24"/>
          <w:szCs w:val="24"/>
        </w:rPr>
        <w:t>postępowaniu</w:t>
      </w:r>
      <w:r w:rsidR="00FF7AEF">
        <w:rPr>
          <w:rFonts w:ascii="Arial Narrow" w:hAnsi="Arial Narrow"/>
          <w:sz w:val="24"/>
          <w:szCs w:val="24"/>
        </w:rPr>
        <w:t>,</w:t>
      </w:r>
      <w:r w:rsidRPr="00401781">
        <w:rPr>
          <w:rFonts w:ascii="Arial Narrow" w:hAnsi="Arial Narrow"/>
          <w:sz w:val="24"/>
          <w:szCs w:val="24"/>
        </w:rPr>
        <w:t xml:space="preserve"> określonych przez Zamawiającego w </w:t>
      </w:r>
      <w:r w:rsidRPr="00567895">
        <w:rPr>
          <w:rFonts w:ascii="Arial Narrow" w:hAnsi="Arial Narrow"/>
          <w:sz w:val="24"/>
          <w:szCs w:val="24"/>
        </w:rPr>
        <w:t>rozdzia</w:t>
      </w:r>
      <w:r w:rsidR="0082253E" w:rsidRPr="00567895">
        <w:rPr>
          <w:rFonts w:ascii="Arial Narrow" w:hAnsi="Arial Narrow"/>
          <w:sz w:val="24"/>
          <w:szCs w:val="24"/>
        </w:rPr>
        <w:t>le</w:t>
      </w:r>
      <w:r w:rsidR="00FF7AEF">
        <w:rPr>
          <w:rFonts w:ascii="Arial Narrow" w:hAnsi="Arial Narrow"/>
          <w:sz w:val="24"/>
          <w:szCs w:val="24"/>
        </w:rPr>
        <w:t xml:space="preserve"> XI</w:t>
      </w:r>
      <w:r w:rsidR="009155C6">
        <w:rPr>
          <w:rFonts w:ascii="Arial Narrow" w:hAnsi="Arial Narrow"/>
          <w:sz w:val="24"/>
          <w:szCs w:val="24"/>
        </w:rPr>
        <w:t>I</w:t>
      </w:r>
      <w:r w:rsidR="00FF7AEF">
        <w:rPr>
          <w:rFonts w:ascii="Arial Narrow" w:hAnsi="Arial Narrow"/>
          <w:sz w:val="24"/>
          <w:szCs w:val="24"/>
        </w:rPr>
        <w:t>I SWZ</w:t>
      </w:r>
      <w:r w:rsidRPr="00567895">
        <w:rPr>
          <w:rFonts w:ascii="Arial Narrow" w:hAnsi="Arial Narrow"/>
          <w:sz w:val="24"/>
          <w:szCs w:val="24"/>
        </w:rPr>
        <w:t>,</w:t>
      </w:r>
      <w:r w:rsidRPr="00401781">
        <w:rPr>
          <w:rFonts w:ascii="Arial Narrow" w:hAnsi="Arial Narrow"/>
          <w:sz w:val="24"/>
          <w:szCs w:val="24"/>
        </w:rPr>
        <w:t xml:space="preserve"> zostanie wezwany </w:t>
      </w:r>
      <w:r w:rsidR="00F9585B" w:rsidRPr="00401781">
        <w:rPr>
          <w:rFonts w:ascii="Arial Narrow" w:hAnsi="Arial Narrow"/>
          <w:sz w:val="24"/>
          <w:szCs w:val="24"/>
        </w:rPr>
        <w:t>na podstawie art. 274 ust. 1 ustawy</w:t>
      </w:r>
      <w:r w:rsidR="00F9585B">
        <w:rPr>
          <w:rFonts w:ascii="Arial Narrow" w:hAnsi="Arial Narrow"/>
          <w:sz w:val="24"/>
          <w:szCs w:val="24"/>
        </w:rPr>
        <w:t xml:space="preserve">, </w:t>
      </w:r>
      <w:r w:rsidRPr="00401781">
        <w:rPr>
          <w:rFonts w:ascii="Arial Narrow" w:hAnsi="Arial Narrow"/>
          <w:sz w:val="24"/>
          <w:szCs w:val="24"/>
        </w:rPr>
        <w:t>do złożenia następujących podmiotowych środków dowodowych (aktualnych na dzień ich złożenia):</w:t>
      </w:r>
    </w:p>
    <w:p w:rsidR="007D4DFC" w:rsidRDefault="007D4DFC" w:rsidP="00401781">
      <w:pPr>
        <w:spacing w:after="0" w:line="240" w:lineRule="auto"/>
        <w:jc w:val="both"/>
        <w:rPr>
          <w:rFonts w:ascii="Arial Narrow" w:hAnsi="Arial Narrow"/>
          <w:sz w:val="24"/>
          <w:szCs w:val="24"/>
        </w:rPr>
      </w:pPr>
    </w:p>
    <w:p w:rsidR="007D4DFC" w:rsidRPr="00BA6E38" w:rsidRDefault="007D4DFC" w:rsidP="007D4DFC">
      <w:pPr>
        <w:spacing w:after="0" w:line="240" w:lineRule="auto"/>
        <w:jc w:val="both"/>
        <w:rPr>
          <w:rFonts w:ascii="Arial Narrow" w:hAnsi="Arial Narrow"/>
          <w:color w:val="FF0000"/>
          <w:sz w:val="24"/>
          <w:szCs w:val="24"/>
        </w:rPr>
      </w:pPr>
      <w:r>
        <w:rPr>
          <w:rFonts w:ascii="Arial Narrow" w:hAnsi="Arial Narrow"/>
          <w:sz w:val="24"/>
          <w:szCs w:val="24"/>
        </w:rPr>
        <w:t>- Oświadczenia</w:t>
      </w:r>
      <w:r w:rsidRPr="0031047A">
        <w:rPr>
          <w:rFonts w:ascii="Arial Narrow" w:hAnsi="Arial Narrow"/>
          <w:sz w:val="24"/>
          <w:szCs w:val="24"/>
        </w:rPr>
        <w:t xml:space="preserve"> wykonawcy o </w:t>
      </w:r>
      <w:r>
        <w:rPr>
          <w:rFonts w:ascii="Arial Narrow" w:hAnsi="Arial Narrow"/>
          <w:sz w:val="24"/>
          <w:szCs w:val="24"/>
        </w:rPr>
        <w:t>spełnieniu warunków udziału w postępowaniu</w:t>
      </w:r>
      <w:r w:rsidRPr="00AA1800">
        <w:rPr>
          <w:rFonts w:ascii="Arial Narrow" w:hAnsi="Arial Narrow"/>
          <w:sz w:val="24"/>
          <w:szCs w:val="24"/>
        </w:rPr>
        <w:t>.</w:t>
      </w:r>
    </w:p>
    <w:p w:rsidR="0082253E" w:rsidRPr="00401781" w:rsidRDefault="0082253E" w:rsidP="00401781">
      <w:pPr>
        <w:spacing w:after="0" w:line="240" w:lineRule="auto"/>
        <w:jc w:val="both"/>
        <w:rPr>
          <w:rFonts w:ascii="Arial Narrow" w:hAnsi="Arial Narrow"/>
          <w:sz w:val="24"/>
          <w:szCs w:val="24"/>
        </w:rPr>
      </w:pPr>
    </w:p>
    <w:p w:rsidR="004E23DF" w:rsidRDefault="004E23DF" w:rsidP="004E23DF">
      <w:pPr>
        <w:spacing w:after="0" w:line="240" w:lineRule="auto"/>
        <w:ind w:left="284"/>
        <w:jc w:val="both"/>
        <w:rPr>
          <w:rFonts w:ascii="Arial Narrow" w:hAnsi="Arial Narrow"/>
          <w:sz w:val="24"/>
          <w:szCs w:val="24"/>
        </w:rPr>
      </w:pPr>
      <w:r w:rsidRPr="005A2EE5">
        <w:rPr>
          <w:rFonts w:ascii="Arial Narrow" w:hAnsi="Arial Narrow"/>
          <w:b/>
          <w:sz w:val="24"/>
          <w:szCs w:val="24"/>
        </w:rPr>
        <w:t xml:space="preserve">Uwaga: </w:t>
      </w:r>
      <w:r w:rsidRPr="005A2EE5">
        <w:rPr>
          <w:rFonts w:ascii="Arial Narrow" w:hAnsi="Arial Narrow"/>
          <w:sz w:val="24"/>
          <w:szCs w:val="24"/>
        </w:rPr>
        <w:t xml:space="preserve">Mając na uwadze art. 117 ust. 1 ustawy Zamawiający zastrzega, że w sytuacji składania oferty przez Wykonawców wspólnie ubiegających się o udzielenie zamówienia oraz analogicznie w sytuacji, gdy Wykonawca będzie polegał na zasobach innego podmiotu, na zasadach określonych w art. 118 ustawy, warunek o którym wyżej mowa, musi zostać spełniony w całości przez Wykonawcę (jednego z Wykonawców wspólnie składającego ofertę) lub podmiot, na którego zdolności w tym zakresie powołuje się Wykonawca – brak możliwości tzw. sumowania zasobów </w:t>
      </w:r>
      <w:r w:rsidR="007965C7">
        <w:rPr>
          <w:rFonts w:ascii="Arial Narrow" w:hAnsi="Arial Narrow"/>
          <w:sz w:val="24"/>
          <w:szCs w:val="24"/>
        </w:rPr>
        <w:t xml:space="preserve">poszczególnych wykonawców </w:t>
      </w:r>
      <w:r w:rsidRPr="005A2EE5">
        <w:rPr>
          <w:rFonts w:ascii="Arial Narrow" w:hAnsi="Arial Narrow"/>
          <w:sz w:val="24"/>
          <w:szCs w:val="24"/>
        </w:rPr>
        <w:t xml:space="preserve">w zakresie </w:t>
      </w:r>
      <w:r w:rsidR="007965C7">
        <w:rPr>
          <w:rFonts w:ascii="Arial Narrow" w:hAnsi="Arial Narrow"/>
          <w:sz w:val="24"/>
          <w:szCs w:val="24"/>
        </w:rPr>
        <w:t xml:space="preserve">wypełnienia kryterium </w:t>
      </w:r>
      <w:r w:rsidRPr="005A2EE5">
        <w:rPr>
          <w:rFonts w:ascii="Arial Narrow" w:hAnsi="Arial Narrow"/>
          <w:sz w:val="24"/>
          <w:szCs w:val="24"/>
        </w:rPr>
        <w:t>doświadczenia.</w:t>
      </w:r>
    </w:p>
    <w:p w:rsidR="004E23DF" w:rsidRPr="005A2EE5" w:rsidRDefault="004E23DF" w:rsidP="004E23DF">
      <w:pPr>
        <w:spacing w:after="0" w:line="240" w:lineRule="auto"/>
        <w:ind w:left="284"/>
        <w:jc w:val="both"/>
        <w:rPr>
          <w:rFonts w:ascii="Arial Narrow" w:hAnsi="Arial Narrow"/>
          <w:sz w:val="24"/>
          <w:szCs w:val="24"/>
        </w:rPr>
      </w:pPr>
    </w:p>
    <w:p w:rsidR="00707A8D" w:rsidRPr="00707A8D" w:rsidRDefault="00707A8D" w:rsidP="00707A8D">
      <w:pPr>
        <w:spacing w:after="0" w:line="240" w:lineRule="auto"/>
        <w:jc w:val="both"/>
        <w:rPr>
          <w:rFonts w:ascii="Arial Narrow" w:hAnsi="Arial Narrow"/>
          <w:sz w:val="24"/>
          <w:szCs w:val="24"/>
        </w:rPr>
      </w:pPr>
      <w:r>
        <w:rPr>
          <w:rFonts w:ascii="Arial Narrow" w:hAnsi="Arial Narrow" w:cs="Segoe UI"/>
          <w:sz w:val="24"/>
          <w:szCs w:val="24"/>
        </w:rPr>
        <w:t xml:space="preserve">3. </w:t>
      </w:r>
      <w:r w:rsidR="00567895">
        <w:rPr>
          <w:rFonts w:ascii="Arial Narrow" w:hAnsi="Arial Narrow" w:cs="Segoe UI"/>
          <w:sz w:val="24"/>
          <w:szCs w:val="24"/>
        </w:rPr>
        <w:t>W zakresie nie uregulowanym S</w:t>
      </w:r>
      <w:r w:rsidRPr="00707A8D">
        <w:rPr>
          <w:rFonts w:ascii="Arial Narrow" w:hAnsi="Arial Narrow" w:cs="Segoe UI"/>
          <w:sz w:val="24"/>
          <w:szCs w:val="24"/>
        </w:rPr>
        <w:t xml:space="preserve">WZ, zastosowanie mają przepisy </w:t>
      </w:r>
      <w:r w:rsidRPr="00707A8D">
        <w:rPr>
          <w:rFonts w:ascii="Arial Narrow" w:hAnsi="Arial Narrow"/>
          <w:sz w:val="24"/>
          <w:szCs w:val="24"/>
        </w:rPr>
        <w:t>Ro</w:t>
      </w:r>
      <w:r>
        <w:rPr>
          <w:rFonts w:ascii="Arial Narrow" w:hAnsi="Arial Narrow"/>
          <w:sz w:val="24"/>
          <w:szCs w:val="24"/>
        </w:rPr>
        <w:t xml:space="preserve">zporządzenia Ministra Rozwoju, Pracy i Technologii </w:t>
      </w:r>
      <w:r w:rsidRPr="00707A8D">
        <w:rPr>
          <w:rFonts w:ascii="Arial Narrow" w:hAnsi="Arial Narrow"/>
          <w:sz w:val="24"/>
          <w:szCs w:val="24"/>
        </w:rPr>
        <w:t xml:space="preserve">w sprawie </w:t>
      </w:r>
      <w:r>
        <w:rPr>
          <w:rFonts w:ascii="Arial Narrow" w:hAnsi="Arial Narrow"/>
          <w:sz w:val="24"/>
          <w:szCs w:val="24"/>
        </w:rPr>
        <w:t>podmiotowych środków oraz innych dokumentów lub oświadczeń</w:t>
      </w:r>
      <w:r w:rsidRPr="00707A8D">
        <w:rPr>
          <w:rFonts w:ascii="Arial Narrow" w:hAnsi="Arial Narrow"/>
          <w:sz w:val="24"/>
          <w:szCs w:val="24"/>
        </w:rPr>
        <w:t xml:space="preserve">, jakich może żądać </w:t>
      </w:r>
      <w:r>
        <w:rPr>
          <w:rFonts w:ascii="Arial Narrow" w:hAnsi="Arial Narrow"/>
          <w:sz w:val="24"/>
          <w:szCs w:val="24"/>
        </w:rPr>
        <w:t>z</w:t>
      </w:r>
      <w:r w:rsidRPr="00707A8D">
        <w:rPr>
          <w:rFonts w:ascii="Arial Narrow" w:hAnsi="Arial Narrow"/>
          <w:sz w:val="24"/>
          <w:szCs w:val="24"/>
        </w:rPr>
        <w:t xml:space="preserve">amawiający od </w:t>
      </w:r>
      <w:r>
        <w:rPr>
          <w:rFonts w:ascii="Arial Narrow" w:hAnsi="Arial Narrow"/>
          <w:sz w:val="24"/>
          <w:szCs w:val="24"/>
        </w:rPr>
        <w:t>w</w:t>
      </w:r>
      <w:r w:rsidRPr="00707A8D">
        <w:rPr>
          <w:rFonts w:ascii="Arial Narrow" w:hAnsi="Arial Narrow"/>
          <w:sz w:val="24"/>
          <w:szCs w:val="24"/>
        </w:rPr>
        <w:t>ykonawcy z dnia 2</w:t>
      </w:r>
      <w:r>
        <w:rPr>
          <w:rFonts w:ascii="Arial Narrow" w:hAnsi="Arial Narrow"/>
          <w:sz w:val="24"/>
          <w:szCs w:val="24"/>
        </w:rPr>
        <w:t>3</w:t>
      </w:r>
      <w:r w:rsidRPr="00707A8D">
        <w:rPr>
          <w:rFonts w:ascii="Arial Narrow" w:hAnsi="Arial Narrow"/>
          <w:sz w:val="24"/>
          <w:szCs w:val="24"/>
        </w:rPr>
        <w:t xml:space="preserve"> </w:t>
      </w:r>
      <w:r>
        <w:rPr>
          <w:rFonts w:ascii="Arial Narrow" w:hAnsi="Arial Narrow"/>
          <w:sz w:val="24"/>
          <w:szCs w:val="24"/>
        </w:rPr>
        <w:t>grudnia</w:t>
      </w:r>
      <w:r w:rsidRPr="00707A8D">
        <w:rPr>
          <w:rFonts w:ascii="Arial Narrow" w:hAnsi="Arial Narrow"/>
          <w:sz w:val="24"/>
          <w:szCs w:val="24"/>
        </w:rPr>
        <w:t xml:space="preserve"> 20</w:t>
      </w:r>
      <w:r>
        <w:rPr>
          <w:rFonts w:ascii="Arial Narrow" w:hAnsi="Arial Narrow"/>
          <w:sz w:val="24"/>
          <w:szCs w:val="24"/>
        </w:rPr>
        <w:t>20 r. (Dz. U. z 2020</w:t>
      </w:r>
      <w:r w:rsidRPr="00707A8D">
        <w:rPr>
          <w:rFonts w:ascii="Arial Narrow" w:hAnsi="Arial Narrow"/>
          <w:sz w:val="24"/>
          <w:szCs w:val="24"/>
        </w:rPr>
        <w:t xml:space="preserve"> r. poz. </w:t>
      </w:r>
      <w:r>
        <w:rPr>
          <w:rFonts w:ascii="Arial Narrow" w:hAnsi="Arial Narrow"/>
          <w:sz w:val="24"/>
          <w:szCs w:val="24"/>
        </w:rPr>
        <w:t>2415</w:t>
      </w:r>
      <w:r w:rsidRPr="00707A8D">
        <w:rPr>
          <w:rFonts w:ascii="Arial Narrow" w:hAnsi="Arial Narrow"/>
          <w:sz w:val="24"/>
          <w:szCs w:val="24"/>
        </w:rPr>
        <w:t>).</w:t>
      </w:r>
    </w:p>
    <w:p w:rsidR="000E5A7C" w:rsidRDefault="000E5A7C" w:rsidP="00D64EB7">
      <w:pPr>
        <w:pStyle w:val="Akapitzlist"/>
        <w:spacing w:after="0" w:line="240" w:lineRule="auto"/>
        <w:contextualSpacing w:val="0"/>
        <w:jc w:val="both"/>
        <w:rPr>
          <w:rFonts w:ascii="Arial Narrow" w:hAnsi="Arial Narrow"/>
        </w:rPr>
      </w:pPr>
    </w:p>
    <w:p w:rsidR="000E5A7C" w:rsidRDefault="000E5A7C" w:rsidP="00D64EB7">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216FF4" w:rsidRPr="002C69EF" w:rsidTr="00E158E4">
        <w:tc>
          <w:tcPr>
            <w:tcW w:w="9570" w:type="dxa"/>
            <w:shd w:val="clear" w:color="auto" w:fill="A8D08D"/>
          </w:tcPr>
          <w:p w:rsidR="00216FF4" w:rsidRDefault="00216FF4" w:rsidP="00E158E4">
            <w:pPr>
              <w:pStyle w:val="Akapitzlist"/>
              <w:spacing w:after="0" w:line="240" w:lineRule="auto"/>
              <w:ind w:left="709"/>
              <w:jc w:val="center"/>
              <w:rPr>
                <w:rFonts w:ascii="Arial Narrow" w:hAnsi="Arial Narrow"/>
                <w:b/>
              </w:rPr>
            </w:pPr>
          </w:p>
          <w:p w:rsidR="00216FF4" w:rsidRPr="00AE0E52" w:rsidRDefault="00216FF4" w:rsidP="00E158E4">
            <w:pPr>
              <w:pStyle w:val="Akapitzlist"/>
              <w:spacing w:after="0" w:line="240" w:lineRule="auto"/>
              <w:ind w:left="709"/>
              <w:jc w:val="center"/>
              <w:rPr>
                <w:rFonts w:ascii="Arial Narrow" w:hAnsi="Arial Narrow"/>
                <w:b/>
              </w:rPr>
            </w:pPr>
            <w:r>
              <w:rPr>
                <w:rFonts w:ascii="Arial Narrow" w:hAnsi="Arial Narrow"/>
                <w:b/>
              </w:rPr>
              <w:t xml:space="preserve">ROZDZIAŁ XV – </w:t>
            </w:r>
            <w:r w:rsidRPr="00216FF4">
              <w:rPr>
                <w:rFonts w:ascii="Arial Narrow" w:hAnsi="Arial Narrow"/>
                <w:b/>
              </w:rPr>
              <w:t>WYMAGANIA DOTYCZĄCE WADIUM</w:t>
            </w:r>
          </w:p>
          <w:p w:rsidR="00216FF4" w:rsidRPr="002C69EF" w:rsidRDefault="00216FF4" w:rsidP="00E158E4">
            <w:pPr>
              <w:pStyle w:val="Akapitzlist"/>
              <w:spacing w:after="0" w:line="240" w:lineRule="auto"/>
              <w:ind w:left="709"/>
              <w:jc w:val="center"/>
              <w:rPr>
                <w:rFonts w:ascii="Cambria" w:hAnsi="Cambria"/>
                <w:b/>
                <w:sz w:val="16"/>
                <w:szCs w:val="16"/>
                <w:lang w:eastAsia="pl-PL"/>
              </w:rPr>
            </w:pPr>
          </w:p>
        </w:tc>
      </w:tr>
    </w:tbl>
    <w:p w:rsidR="000E5A7C" w:rsidRDefault="000E5A7C" w:rsidP="00D64EB7">
      <w:pPr>
        <w:pStyle w:val="Akapitzlist"/>
        <w:spacing w:after="0" w:line="240" w:lineRule="auto"/>
        <w:contextualSpacing w:val="0"/>
        <w:jc w:val="both"/>
        <w:rPr>
          <w:rFonts w:ascii="Arial Narrow" w:hAnsi="Arial Narrow"/>
        </w:rPr>
      </w:pPr>
    </w:p>
    <w:p w:rsidR="000E5A7C" w:rsidRPr="00216FF4" w:rsidRDefault="00216FF4" w:rsidP="00216FF4">
      <w:pPr>
        <w:spacing w:after="0" w:line="240" w:lineRule="auto"/>
        <w:jc w:val="both"/>
        <w:rPr>
          <w:rFonts w:ascii="Arial Narrow" w:hAnsi="Arial Narrow"/>
          <w:sz w:val="24"/>
          <w:szCs w:val="24"/>
        </w:rPr>
      </w:pPr>
      <w:r w:rsidRPr="00216FF4">
        <w:rPr>
          <w:rFonts w:ascii="Arial Narrow" w:hAnsi="Arial Narrow"/>
          <w:sz w:val="24"/>
          <w:szCs w:val="24"/>
        </w:rPr>
        <w:t>Zamawiający nie wymaga wniesienia wadium w niniejszym postępowaniu o udzielenie zamówienia.</w:t>
      </w:r>
    </w:p>
    <w:p w:rsidR="000E5A7C" w:rsidRDefault="000E5A7C" w:rsidP="00D64EB7">
      <w:pPr>
        <w:pStyle w:val="Akapitzlist"/>
        <w:spacing w:after="0" w:line="240" w:lineRule="auto"/>
        <w:contextualSpacing w:val="0"/>
        <w:jc w:val="both"/>
        <w:rPr>
          <w:rFonts w:ascii="Arial Narrow" w:hAnsi="Arial Narrow"/>
        </w:rPr>
      </w:pPr>
    </w:p>
    <w:p w:rsidR="00216FF4" w:rsidRDefault="00216FF4" w:rsidP="00D64EB7">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216FF4" w:rsidRPr="002C69EF" w:rsidTr="00E158E4">
        <w:tc>
          <w:tcPr>
            <w:tcW w:w="9570" w:type="dxa"/>
            <w:shd w:val="clear" w:color="auto" w:fill="A8D08D"/>
          </w:tcPr>
          <w:p w:rsidR="00216FF4" w:rsidRDefault="00216FF4" w:rsidP="00E158E4">
            <w:pPr>
              <w:pStyle w:val="Akapitzlist"/>
              <w:spacing w:after="0" w:line="240" w:lineRule="auto"/>
              <w:ind w:left="709"/>
              <w:jc w:val="center"/>
              <w:rPr>
                <w:rFonts w:ascii="Arial Narrow" w:hAnsi="Arial Narrow"/>
                <w:b/>
              </w:rPr>
            </w:pPr>
          </w:p>
          <w:p w:rsidR="00B851C7" w:rsidRDefault="00991681" w:rsidP="00B851C7">
            <w:pPr>
              <w:pStyle w:val="Akapitzlist"/>
              <w:spacing w:after="0" w:line="240" w:lineRule="auto"/>
              <w:ind w:left="709"/>
              <w:jc w:val="center"/>
              <w:rPr>
                <w:rFonts w:ascii="Trebuchet MS" w:eastAsia="Times New Roman" w:hAnsi="Trebuchet MS" w:cs="Arial"/>
                <w:b/>
                <w:sz w:val="20"/>
                <w:szCs w:val="20"/>
                <w:lang w:eastAsia="pl-PL"/>
              </w:rPr>
            </w:pPr>
            <w:r>
              <w:rPr>
                <w:rFonts w:ascii="Arial Narrow" w:hAnsi="Arial Narrow"/>
                <w:b/>
              </w:rPr>
              <w:t>ROZDZIAŁ XVI</w:t>
            </w:r>
            <w:r w:rsidR="00216FF4">
              <w:rPr>
                <w:rFonts w:ascii="Arial Narrow" w:hAnsi="Arial Narrow"/>
                <w:b/>
              </w:rPr>
              <w:t xml:space="preserve"> – </w:t>
            </w:r>
            <w:r w:rsidR="00216FF4" w:rsidRPr="00216FF4">
              <w:rPr>
                <w:rFonts w:ascii="Arial Narrow" w:hAnsi="Arial Narrow"/>
                <w:b/>
              </w:rPr>
              <w:t>SPOSÓB ORAZ TERMIN SKŁADANIA OFERT</w:t>
            </w:r>
          </w:p>
          <w:p w:rsidR="00B851C7" w:rsidRPr="00B851C7" w:rsidRDefault="00B851C7" w:rsidP="00B851C7">
            <w:pPr>
              <w:pStyle w:val="Akapitzlist"/>
              <w:spacing w:after="0" w:line="240" w:lineRule="auto"/>
              <w:ind w:left="709"/>
              <w:jc w:val="center"/>
              <w:rPr>
                <w:rFonts w:ascii="Arial Narrow" w:hAnsi="Arial Narrow"/>
                <w:b/>
              </w:rPr>
            </w:pPr>
            <w:r>
              <w:rPr>
                <w:rFonts w:ascii="Trebuchet MS" w:eastAsia="Times New Roman" w:hAnsi="Trebuchet MS" w:cs="Arial"/>
                <w:b/>
                <w:sz w:val="20"/>
                <w:szCs w:val="20"/>
                <w:lang w:eastAsia="pl-PL"/>
              </w:rPr>
              <w:t xml:space="preserve">I </w:t>
            </w:r>
            <w:r w:rsidRPr="00B851C7">
              <w:rPr>
                <w:rFonts w:ascii="Arial Narrow" w:hAnsi="Arial Narrow"/>
                <w:b/>
              </w:rPr>
              <w:t>TERMIN ZWIĄZANIA OFERTĄ</w:t>
            </w:r>
          </w:p>
          <w:p w:rsidR="00216FF4" w:rsidRPr="002C69EF" w:rsidRDefault="00216FF4" w:rsidP="00E158E4">
            <w:pPr>
              <w:pStyle w:val="Akapitzlist"/>
              <w:spacing w:after="0" w:line="240" w:lineRule="auto"/>
              <w:ind w:left="709"/>
              <w:jc w:val="center"/>
              <w:rPr>
                <w:rFonts w:ascii="Cambria" w:hAnsi="Cambria"/>
                <w:b/>
                <w:sz w:val="16"/>
                <w:szCs w:val="16"/>
                <w:lang w:eastAsia="pl-PL"/>
              </w:rPr>
            </w:pPr>
          </w:p>
        </w:tc>
      </w:tr>
    </w:tbl>
    <w:p w:rsidR="00216FF4" w:rsidRDefault="00216FF4" w:rsidP="00D64EB7">
      <w:pPr>
        <w:pStyle w:val="Akapitzlist"/>
        <w:spacing w:after="0" w:line="240" w:lineRule="auto"/>
        <w:contextualSpacing w:val="0"/>
        <w:jc w:val="both"/>
        <w:rPr>
          <w:rFonts w:ascii="Arial Narrow" w:hAnsi="Arial Narrow"/>
        </w:rPr>
      </w:pPr>
    </w:p>
    <w:p w:rsidR="007B16B2" w:rsidRPr="007B16B2" w:rsidRDefault="00B02613" w:rsidP="007B16B2">
      <w:pPr>
        <w:pStyle w:val="Akapitzlist"/>
        <w:numPr>
          <w:ilvl w:val="0"/>
          <w:numId w:val="23"/>
        </w:numPr>
        <w:spacing w:after="0" w:line="240" w:lineRule="auto"/>
        <w:ind w:left="284" w:hanging="284"/>
        <w:jc w:val="both"/>
        <w:rPr>
          <w:rFonts w:ascii="Arial Narrow" w:hAnsi="Arial Narrow"/>
          <w:sz w:val="24"/>
          <w:szCs w:val="24"/>
        </w:rPr>
      </w:pPr>
      <w:r w:rsidRPr="00D40DF3">
        <w:rPr>
          <w:rFonts w:ascii="Arial Narrow" w:hAnsi="Arial Narrow"/>
          <w:sz w:val="24"/>
          <w:szCs w:val="24"/>
        </w:rPr>
        <w:t>Wykonawca składa o</w:t>
      </w:r>
      <w:r w:rsidR="00B01F38" w:rsidRPr="00D40DF3">
        <w:rPr>
          <w:rFonts w:ascii="Arial Narrow" w:hAnsi="Arial Narrow"/>
          <w:sz w:val="24"/>
          <w:szCs w:val="24"/>
        </w:rPr>
        <w:t xml:space="preserve">fertę </w:t>
      </w:r>
      <w:r w:rsidRPr="00D40DF3">
        <w:rPr>
          <w:rFonts w:ascii="Arial Narrow" w:hAnsi="Arial Narrow"/>
          <w:sz w:val="24"/>
          <w:szCs w:val="24"/>
        </w:rPr>
        <w:t xml:space="preserve">na </w:t>
      </w:r>
      <w:r w:rsidRPr="00D40DF3">
        <w:rPr>
          <w:rFonts w:ascii="Arial Narrow" w:hAnsi="Arial Narrow"/>
          <w:i/>
          <w:sz w:val="24"/>
          <w:szCs w:val="24"/>
        </w:rPr>
        <w:t>Formularzu oferty</w:t>
      </w:r>
      <w:r w:rsidRPr="00D40DF3">
        <w:rPr>
          <w:rFonts w:ascii="Arial Narrow" w:hAnsi="Arial Narrow"/>
          <w:sz w:val="24"/>
          <w:szCs w:val="24"/>
        </w:rPr>
        <w:t xml:space="preserve"> </w:t>
      </w:r>
      <w:r w:rsidR="00B01F38" w:rsidRPr="00D40DF3">
        <w:rPr>
          <w:rFonts w:ascii="Arial Narrow" w:hAnsi="Arial Narrow"/>
          <w:sz w:val="24"/>
          <w:szCs w:val="24"/>
        </w:rPr>
        <w:t xml:space="preserve">za pośrednictwem Platformy przetargowej </w:t>
      </w:r>
      <w:hyperlink r:id="rId16" w:history="1">
        <w:r w:rsidR="00B01F38" w:rsidRPr="00D40DF3">
          <w:rPr>
            <w:rStyle w:val="Hipercze"/>
            <w:rFonts w:ascii="Arial Narrow" w:hAnsi="Arial Narrow"/>
            <w:b/>
            <w:color w:val="auto"/>
            <w:sz w:val="24"/>
            <w:szCs w:val="24"/>
          </w:rPr>
          <w:t>https://josephine.proebiz.com/pl</w:t>
        </w:r>
      </w:hyperlink>
      <w:r w:rsidRPr="00D40DF3">
        <w:rPr>
          <w:rFonts w:ascii="Arial Narrow" w:hAnsi="Arial Narrow"/>
          <w:b/>
          <w:sz w:val="24"/>
          <w:szCs w:val="24"/>
        </w:rPr>
        <w:t xml:space="preserve">. </w:t>
      </w:r>
      <w:r w:rsidR="007B16B2" w:rsidRPr="007B16B2">
        <w:rPr>
          <w:rFonts w:ascii="Arial Narrow" w:hAnsi="Arial Narrow"/>
          <w:sz w:val="24"/>
          <w:szCs w:val="24"/>
        </w:rPr>
        <w:t xml:space="preserve">W tym celu Wykonawca najpierw musi zarejestrować się na Platformie, a następnie złożyć ofertę. Szczegółowe instrukcja dot. przeprowadzenia ww. czynności znajduje się pod adresem: </w:t>
      </w:r>
    </w:p>
    <w:p w:rsidR="007B16B2" w:rsidRPr="003E3B19" w:rsidRDefault="009C638B" w:rsidP="007B16B2">
      <w:pPr>
        <w:pStyle w:val="Akapitzlist"/>
        <w:spacing w:line="240" w:lineRule="auto"/>
        <w:ind w:left="284"/>
        <w:jc w:val="both"/>
        <w:rPr>
          <w:rFonts w:ascii="Arial Narrow" w:hAnsi="Arial Narrow"/>
          <w:sz w:val="24"/>
          <w:szCs w:val="24"/>
          <w:u w:val="single"/>
        </w:rPr>
      </w:pPr>
      <w:hyperlink r:id="rId17" w:history="1">
        <w:r w:rsidR="003E3B19" w:rsidRPr="003E3B19">
          <w:rPr>
            <w:rStyle w:val="Hipercze"/>
            <w:rFonts w:ascii="Arial Narrow" w:hAnsi="Arial Narrow"/>
            <w:color w:val="auto"/>
            <w:sz w:val="24"/>
            <w:szCs w:val="24"/>
          </w:rPr>
          <w:t>https://store.proebiz.com/docs/josephine/pl/Skrocona_instrukcja_dla_wykonawcy.pdf</w:t>
        </w:r>
      </w:hyperlink>
      <w:r w:rsidR="007B16B2" w:rsidRPr="003E3B19">
        <w:rPr>
          <w:rFonts w:ascii="Arial Narrow" w:hAnsi="Arial Narrow"/>
          <w:sz w:val="24"/>
          <w:szCs w:val="24"/>
          <w:u w:val="single"/>
        </w:rPr>
        <w:t xml:space="preserve"> </w:t>
      </w:r>
    </w:p>
    <w:p w:rsidR="003E3B19" w:rsidRDefault="003E3B19" w:rsidP="007B16B2">
      <w:pPr>
        <w:pStyle w:val="Akapitzlist"/>
        <w:spacing w:line="240" w:lineRule="auto"/>
        <w:ind w:left="284"/>
        <w:jc w:val="both"/>
        <w:rPr>
          <w:rFonts w:ascii="Arial Narrow" w:hAnsi="Arial Narrow"/>
          <w:sz w:val="24"/>
          <w:szCs w:val="24"/>
        </w:rPr>
      </w:pPr>
      <w:r w:rsidRPr="003E3B19">
        <w:rPr>
          <w:rFonts w:ascii="Arial Narrow" w:hAnsi="Arial Narrow"/>
          <w:sz w:val="24"/>
          <w:szCs w:val="24"/>
        </w:rPr>
        <w:t xml:space="preserve">Zamawiający zaleca, aby oferta została utworzona w formacie .pdf oraz podpisana wewnętrznym kwalifikowanym podpisem elektronicznym. W przypadku zastosowania podpisu zewnętrznego należy </w:t>
      </w:r>
      <w:r w:rsidRPr="003E3B19">
        <w:rPr>
          <w:rFonts w:ascii="Arial Narrow" w:hAnsi="Arial Narrow"/>
          <w:sz w:val="24"/>
          <w:szCs w:val="24"/>
        </w:rPr>
        <w:lastRenderedPageBreak/>
        <w:t>pamiętać o obowiązku dołączenia do pliku stanowiącego ofertę także pliku podpisującego, który generuje się automatycznie podczas złożenia podpisu.</w:t>
      </w:r>
    </w:p>
    <w:p w:rsidR="003E3B19" w:rsidRDefault="003E3B19" w:rsidP="007B16B2">
      <w:pPr>
        <w:pStyle w:val="Akapitzlist"/>
        <w:spacing w:line="240" w:lineRule="auto"/>
        <w:ind w:left="284"/>
        <w:jc w:val="both"/>
        <w:rPr>
          <w:rFonts w:ascii="Arial Narrow" w:hAnsi="Arial Narrow"/>
          <w:sz w:val="24"/>
          <w:szCs w:val="24"/>
        </w:rPr>
      </w:pPr>
    </w:p>
    <w:p w:rsidR="003E3B19" w:rsidRPr="00B01F38" w:rsidRDefault="003E3B19" w:rsidP="003E3B19">
      <w:pPr>
        <w:pStyle w:val="Akapitzlist"/>
        <w:spacing w:after="0" w:line="240" w:lineRule="auto"/>
        <w:ind w:left="284"/>
        <w:jc w:val="both"/>
        <w:rPr>
          <w:rFonts w:ascii="Arial Narrow" w:hAnsi="Arial Narrow"/>
          <w:sz w:val="24"/>
          <w:szCs w:val="24"/>
        </w:rPr>
      </w:pPr>
      <w:r w:rsidRPr="00975C5E">
        <w:rPr>
          <w:rFonts w:ascii="Arial Narrow" w:hAnsi="Arial Narrow"/>
          <w:b/>
          <w:sz w:val="24"/>
          <w:szCs w:val="24"/>
        </w:rPr>
        <w:t xml:space="preserve">Oferty należy składać do dnia </w:t>
      </w:r>
      <w:r w:rsidR="003B08A2">
        <w:rPr>
          <w:rFonts w:ascii="Arial Narrow" w:hAnsi="Arial Narrow"/>
          <w:b/>
          <w:sz w:val="24"/>
          <w:szCs w:val="24"/>
        </w:rPr>
        <w:t>20</w:t>
      </w:r>
      <w:r w:rsidRPr="00975C5E">
        <w:rPr>
          <w:rFonts w:ascii="Arial Narrow" w:hAnsi="Arial Narrow"/>
          <w:b/>
          <w:sz w:val="24"/>
          <w:szCs w:val="24"/>
        </w:rPr>
        <w:t>.0</w:t>
      </w:r>
      <w:r w:rsidR="00975C5E" w:rsidRPr="00975C5E">
        <w:rPr>
          <w:rFonts w:ascii="Arial Narrow" w:hAnsi="Arial Narrow"/>
          <w:b/>
          <w:sz w:val="24"/>
          <w:szCs w:val="24"/>
        </w:rPr>
        <w:t>8</w:t>
      </w:r>
      <w:r w:rsidRPr="00975C5E">
        <w:rPr>
          <w:rFonts w:ascii="Arial Narrow" w:hAnsi="Arial Narrow"/>
          <w:b/>
          <w:sz w:val="24"/>
          <w:szCs w:val="24"/>
        </w:rPr>
        <w:t>.2021 r. do godziny 10.00.</w:t>
      </w:r>
      <w:r w:rsidRPr="007B16B2">
        <w:rPr>
          <w:rFonts w:ascii="Arial Narrow" w:hAnsi="Arial Narrow"/>
          <w:sz w:val="24"/>
          <w:szCs w:val="24"/>
        </w:rPr>
        <w:t xml:space="preserve"> O terminie złożenia Oferty decyduje czas pełnego przeprocesowania transakcji za pośrednictwem JOSEPHINE. Po upływie terminu składania ofert, dodanie Oferty (załączników) nie będzie możliwe.</w:t>
      </w:r>
    </w:p>
    <w:p w:rsidR="003E3B19" w:rsidRPr="00B01F38" w:rsidRDefault="003E3B19" w:rsidP="003E3B19">
      <w:pPr>
        <w:pStyle w:val="Akapitzlist"/>
        <w:spacing w:after="0" w:line="240" w:lineRule="auto"/>
        <w:ind w:left="284"/>
        <w:jc w:val="both"/>
        <w:rPr>
          <w:rFonts w:ascii="Arial Narrow" w:hAnsi="Arial Narrow"/>
          <w:sz w:val="24"/>
          <w:szCs w:val="24"/>
        </w:rPr>
      </w:pPr>
    </w:p>
    <w:p w:rsidR="003E3B19" w:rsidRPr="00B01F38" w:rsidRDefault="003E3B19" w:rsidP="003E3B19">
      <w:pPr>
        <w:pStyle w:val="Akapitzlist"/>
        <w:spacing w:after="0" w:line="240" w:lineRule="auto"/>
        <w:ind w:left="284"/>
        <w:jc w:val="both"/>
        <w:rPr>
          <w:rFonts w:ascii="Arial Narrow" w:hAnsi="Arial Narrow"/>
          <w:b/>
          <w:sz w:val="24"/>
          <w:szCs w:val="24"/>
        </w:rPr>
      </w:pPr>
      <w:r w:rsidRPr="00B01F38">
        <w:rPr>
          <w:rFonts w:ascii="Arial Narrow" w:hAnsi="Arial Narrow"/>
          <w:b/>
          <w:sz w:val="24"/>
          <w:szCs w:val="24"/>
        </w:rPr>
        <w:t xml:space="preserve">Uwaga: </w:t>
      </w:r>
    </w:p>
    <w:p w:rsidR="003E3B19" w:rsidRPr="00B01F38" w:rsidRDefault="003E3B19" w:rsidP="003E3B19">
      <w:pPr>
        <w:pStyle w:val="Akapitzlist"/>
        <w:spacing w:after="0" w:line="240" w:lineRule="auto"/>
        <w:ind w:left="284"/>
        <w:jc w:val="both"/>
        <w:rPr>
          <w:rFonts w:ascii="Arial Narrow" w:hAnsi="Arial Narrow"/>
          <w:sz w:val="24"/>
          <w:szCs w:val="24"/>
        </w:rPr>
      </w:pPr>
      <w:r w:rsidRPr="00B01F38">
        <w:rPr>
          <w:rFonts w:ascii="Arial Narrow" w:hAnsi="Arial Narrow"/>
          <w:sz w:val="24"/>
          <w:szCs w:val="24"/>
        </w:rPr>
        <w:t>Za datę i godzinę złożenia oferty rozumie się datę i godzinę jej wpływu na Pl</w:t>
      </w:r>
      <w:r>
        <w:rPr>
          <w:rFonts w:ascii="Arial Narrow" w:hAnsi="Arial Narrow"/>
          <w:sz w:val="24"/>
          <w:szCs w:val="24"/>
        </w:rPr>
        <w:t>atformę przetargową, tj. datę i </w:t>
      </w:r>
      <w:r w:rsidRPr="00B01F38">
        <w:rPr>
          <w:rFonts w:ascii="Arial Narrow" w:hAnsi="Arial Narrow"/>
          <w:sz w:val="24"/>
          <w:szCs w:val="24"/>
        </w:rPr>
        <w:t>godzinę złożenia oferty wyświetloną na koncie Zamawiającego.</w:t>
      </w:r>
    </w:p>
    <w:p w:rsidR="003E3B19" w:rsidRPr="00B01F38" w:rsidRDefault="003E3B19" w:rsidP="003E3B19">
      <w:pPr>
        <w:pStyle w:val="Akapitzlist"/>
        <w:spacing w:after="0" w:line="240" w:lineRule="auto"/>
        <w:ind w:left="284"/>
        <w:jc w:val="both"/>
        <w:rPr>
          <w:rFonts w:ascii="Arial Narrow" w:hAnsi="Arial Narrow"/>
          <w:sz w:val="24"/>
          <w:szCs w:val="24"/>
        </w:rPr>
      </w:pPr>
    </w:p>
    <w:p w:rsidR="003E3B19" w:rsidRPr="00B01F38" w:rsidRDefault="003E3B19" w:rsidP="003E3B19">
      <w:pPr>
        <w:pStyle w:val="Akapitzlist"/>
        <w:spacing w:after="0" w:line="240" w:lineRule="auto"/>
        <w:ind w:left="284"/>
        <w:contextualSpacing w:val="0"/>
        <w:jc w:val="both"/>
        <w:rPr>
          <w:rFonts w:ascii="Arial Narrow" w:hAnsi="Arial Narrow"/>
          <w:sz w:val="24"/>
          <w:szCs w:val="24"/>
        </w:rPr>
      </w:pPr>
      <w:r w:rsidRPr="00B01F38">
        <w:rPr>
          <w:rFonts w:ascii="Arial Narrow" w:hAnsi="Arial Narrow"/>
          <w:sz w:val="24"/>
          <w:szCs w:val="24"/>
        </w:rPr>
        <w:t>W przypadku otrzymania przez Zamawiającego oferty po terminie podanym w ust. 1 niniejszego rozdziału SWZ, oferta zostanie odrzucona.</w:t>
      </w:r>
    </w:p>
    <w:p w:rsidR="003E3B19" w:rsidRPr="007B16B2" w:rsidRDefault="003E3B19" w:rsidP="007B16B2">
      <w:pPr>
        <w:pStyle w:val="Akapitzlist"/>
        <w:spacing w:line="240" w:lineRule="auto"/>
        <w:ind w:left="284"/>
        <w:jc w:val="both"/>
        <w:rPr>
          <w:rFonts w:ascii="Arial Narrow" w:hAnsi="Arial Narrow"/>
          <w:sz w:val="24"/>
          <w:szCs w:val="24"/>
        </w:rPr>
      </w:pPr>
    </w:p>
    <w:p w:rsidR="00D40DF3" w:rsidRPr="00D40DF3" w:rsidRDefault="00D40DF3" w:rsidP="00D40DF3">
      <w:pPr>
        <w:pStyle w:val="Akapitzlist"/>
        <w:numPr>
          <w:ilvl w:val="0"/>
          <w:numId w:val="23"/>
        </w:numPr>
        <w:spacing w:after="0" w:line="240" w:lineRule="auto"/>
        <w:ind w:left="284" w:hanging="284"/>
        <w:jc w:val="both"/>
        <w:rPr>
          <w:rFonts w:ascii="Arial Narrow" w:hAnsi="Arial Narrow"/>
          <w:sz w:val="24"/>
          <w:szCs w:val="24"/>
        </w:rPr>
      </w:pPr>
      <w:r w:rsidRPr="00D40DF3">
        <w:rPr>
          <w:rFonts w:ascii="Arial Narrow" w:hAnsi="Arial Narrow"/>
          <w:sz w:val="24"/>
          <w:szCs w:val="24"/>
        </w:rPr>
        <w:t>Wszelkie informacje stanowiące tajemnicę przedsiębiorstwa w rozumieniu ustawy z dnia 16 kwietnia 1993 r. o zwalczaniu nieuczciwej konkurencji tj. z dnia 8 października 2020 r. (Dz.U. z 2020 r. poz. 1913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D40DF3" w:rsidRDefault="00D40DF3" w:rsidP="00D40DF3">
      <w:pPr>
        <w:pStyle w:val="Akapitzlist"/>
        <w:numPr>
          <w:ilvl w:val="0"/>
          <w:numId w:val="23"/>
        </w:numPr>
        <w:spacing w:after="0" w:line="240" w:lineRule="auto"/>
        <w:ind w:left="284" w:hanging="284"/>
        <w:jc w:val="both"/>
        <w:rPr>
          <w:rFonts w:ascii="Arial Narrow" w:hAnsi="Arial Narrow"/>
          <w:sz w:val="24"/>
          <w:szCs w:val="24"/>
        </w:rPr>
      </w:pPr>
      <w:r w:rsidRPr="00D40DF3">
        <w:rPr>
          <w:rFonts w:ascii="Arial Narrow" w:hAnsi="Arial Narrow"/>
          <w:sz w:val="24"/>
          <w:szCs w:val="24"/>
        </w:rPr>
        <w:t>Do oferty należy dołączyć wszelkie wymagane załączniki w postaci elektronicznej opatrzone elektronicznym kwalifikowanym podpisem, podpisem zaufanym lub podpisem osobistym osoby uprawnionej do reprezentowania wykonawcy, a następnie wraz z plikami stanowiącymi ofertę skompresować do jednego pliku archiwum (ZIP).</w:t>
      </w:r>
    </w:p>
    <w:p w:rsidR="007617D6" w:rsidRPr="007617D6" w:rsidRDefault="007E0710" w:rsidP="007617D6">
      <w:pPr>
        <w:pStyle w:val="Akapitzlist"/>
        <w:numPr>
          <w:ilvl w:val="0"/>
          <w:numId w:val="23"/>
        </w:numPr>
        <w:spacing w:after="0" w:line="240" w:lineRule="auto"/>
        <w:ind w:left="284" w:hanging="284"/>
        <w:jc w:val="both"/>
        <w:rPr>
          <w:rFonts w:ascii="Arial Narrow" w:hAnsi="Arial Narrow"/>
          <w:sz w:val="24"/>
          <w:szCs w:val="24"/>
        </w:rPr>
      </w:pPr>
      <w:r>
        <w:rPr>
          <w:rFonts w:ascii="Arial Narrow" w:hAnsi="Arial Narrow"/>
          <w:sz w:val="24"/>
          <w:szCs w:val="24"/>
        </w:rPr>
        <w:t>Wykonawca</w:t>
      </w:r>
      <w:r w:rsidR="007617D6" w:rsidRPr="007617D6">
        <w:rPr>
          <w:rFonts w:ascii="Arial Narrow" w:hAnsi="Arial Narrow"/>
          <w:sz w:val="24"/>
          <w:szCs w:val="24"/>
        </w:rPr>
        <w:t xml:space="preserve"> przed upływem terminu do składania ofert </w:t>
      </w:r>
      <w:r w:rsidRPr="007E0710">
        <w:rPr>
          <w:rFonts w:ascii="Arial Narrow" w:hAnsi="Arial Narrow"/>
          <w:sz w:val="24"/>
          <w:szCs w:val="24"/>
        </w:rPr>
        <w:t xml:space="preserve">może wycofać ofertę i złożyć nową lub zmienioną ofertę </w:t>
      </w:r>
      <w:r w:rsidR="007617D6" w:rsidRPr="007617D6">
        <w:rPr>
          <w:rFonts w:ascii="Arial Narrow" w:hAnsi="Arial Narrow"/>
          <w:sz w:val="24"/>
          <w:szCs w:val="24"/>
        </w:rPr>
        <w:t xml:space="preserve">za pośrednictwem platformy JOSEPHINE https://josephine.proebiz.com/pl/. Sposób </w:t>
      </w:r>
      <w:r w:rsidRPr="007E0710">
        <w:rPr>
          <w:rFonts w:ascii="Arial Narrow" w:hAnsi="Arial Narrow"/>
          <w:sz w:val="24"/>
          <w:szCs w:val="24"/>
        </w:rPr>
        <w:t xml:space="preserve">wycofania oferty i złożenia nowej lub zmienionej oferty </w:t>
      </w:r>
      <w:r w:rsidR="007617D6" w:rsidRPr="007617D6">
        <w:rPr>
          <w:rFonts w:ascii="Arial Narrow" w:hAnsi="Arial Narrow"/>
          <w:sz w:val="24"/>
          <w:szCs w:val="24"/>
        </w:rPr>
        <w:t xml:space="preserve">został opisany w Regulaminie korzystania z platformy JOSEPHINE </w:t>
      </w:r>
      <w:hyperlink r:id="rId18" w:history="1">
        <w:r w:rsidR="007617D6" w:rsidRPr="007617D6">
          <w:rPr>
            <w:rStyle w:val="Hipercze"/>
            <w:rFonts w:ascii="Arial Narrow" w:hAnsi="Arial Narrow"/>
            <w:color w:val="auto"/>
            <w:sz w:val="24"/>
            <w:szCs w:val="24"/>
          </w:rPr>
          <w:t>https://josephine.proebiz.com/pl/</w:t>
        </w:r>
      </w:hyperlink>
      <w:r w:rsidR="007617D6" w:rsidRPr="007617D6">
        <w:rPr>
          <w:rFonts w:ascii="Arial Narrow" w:hAnsi="Arial Narrow"/>
          <w:sz w:val="24"/>
          <w:szCs w:val="24"/>
        </w:rPr>
        <w:t>.</w:t>
      </w:r>
    </w:p>
    <w:p w:rsidR="007617D6" w:rsidRPr="007617D6" w:rsidRDefault="007617D6" w:rsidP="007617D6">
      <w:pPr>
        <w:pStyle w:val="Akapitzlist"/>
        <w:numPr>
          <w:ilvl w:val="0"/>
          <w:numId w:val="23"/>
        </w:numPr>
        <w:spacing w:after="0" w:line="240" w:lineRule="auto"/>
        <w:ind w:left="284" w:hanging="284"/>
        <w:jc w:val="both"/>
        <w:rPr>
          <w:rFonts w:ascii="Arial Narrow" w:hAnsi="Arial Narrow"/>
          <w:sz w:val="24"/>
          <w:szCs w:val="24"/>
        </w:rPr>
      </w:pPr>
      <w:r w:rsidRPr="007617D6">
        <w:rPr>
          <w:rFonts w:ascii="Arial Narrow" w:hAnsi="Arial Narrow"/>
          <w:sz w:val="24"/>
          <w:szCs w:val="24"/>
        </w:rPr>
        <w:t>W celu minimalizacji problemów związanych ze składaniem dokumentów w formie elektronicznej Zamawiający zaleca elektroniczne sporządzenie oferty, i zapisanie jej w formacie PDF oraz podpisanie elektronicznym kwalifikowanym podpisem, podpisem zaufanym lub podpisem osobistym osoby uprawnionej do reprezentowania wykonawcy w formacie PAdES. Pliki w innych formatach niż PDF zaleca się opatrzyć podpisem w formacie XAdES o typie zewnętrznym. Wykonawca powinien pamiętać, aby plik z podpisem przekazać łącznie z dokumentem podpisywanym.</w:t>
      </w:r>
      <w:r>
        <w:rPr>
          <w:rFonts w:ascii="Arial Narrow" w:hAnsi="Arial Narrow"/>
          <w:sz w:val="24"/>
          <w:szCs w:val="24"/>
        </w:rPr>
        <w:t xml:space="preserve"> </w:t>
      </w:r>
      <w:r w:rsidRPr="007617D6">
        <w:rPr>
          <w:rFonts w:ascii="Arial Narrow" w:hAnsi="Arial Narrow"/>
          <w:sz w:val="24"/>
          <w:szCs w:val="24"/>
        </w:rPr>
        <w:t>W zależności od formatu kwalifikowanego podpisu (PAdES, XAdES) i jego typu (zewnętrzny, wewnętrzny) wykonawca zamieszcza na Platformie uprzednio podpisane dokumenty wraz z wygenerowanym plikiem podpisu (dla typu zewnętrznego) lub dokument z wszytym podpisem (dla typu wewnętrznego):</w:t>
      </w:r>
    </w:p>
    <w:p w:rsidR="007617D6" w:rsidRDefault="007617D6" w:rsidP="00B01F38">
      <w:pPr>
        <w:pStyle w:val="Akapitzlist"/>
        <w:spacing w:after="0" w:line="240" w:lineRule="auto"/>
        <w:ind w:left="0"/>
        <w:jc w:val="both"/>
        <w:rPr>
          <w:rFonts w:ascii="Arial Narrow" w:hAnsi="Arial Narrow"/>
          <w:sz w:val="24"/>
          <w:szCs w:val="24"/>
        </w:rPr>
      </w:pPr>
    </w:p>
    <w:p w:rsidR="00216FF4" w:rsidRPr="00B851C7" w:rsidRDefault="003E3B19" w:rsidP="00B851C7">
      <w:pPr>
        <w:spacing w:after="0" w:line="240" w:lineRule="auto"/>
        <w:jc w:val="both"/>
        <w:rPr>
          <w:rFonts w:ascii="Arial Narrow" w:hAnsi="Arial Narrow"/>
          <w:sz w:val="24"/>
          <w:szCs w:val="24"/>
        </w:rPr>
      </w:pPr>
      <w:r>
        <w:rPr>
          <w:rFonts w:ascii="Arial Narrow" w:hAnsi="Arial Narrow"/>
          <w:sz w:val="24"/>
          <w:szCs w:val="24"/>
        </w:rPr>
        <w:t>6</w:t>
      </w:r>
      <w:r w:rsidR="00B851C7" w:rsidRPr="007B16B2">
        <w:rPr>
          <w:rFonts w:ascii="Arial Narrow" w:hAnsi="Arial Narrow"/>
          <w:b/>
          <w:sz w:val="24"/>
          <w:szCs w:val="24"/>
        </w:rPr>
        <w:t>. Termin związania ofertą</w:t>
      </w:r>
      <w:r w:rsidR="00B851C7" w:rsidRPr="00B851C7">
        <w:rPr>
          <w:rFonts w:ascii="Arial Narrow" w:hAnsi="Arial Narrow"/>
          <w:sz w:val="24"/>
          <w:szCs w:val="24"/>
        </w:rPr>
        <w:t xml:space="preserve"> wynosi: 30 dni. Bieg terminu związania ofertą rozpoczyna się wraz z upływem terminu składania ofert, określonym w </w:t>
      </w:r>
      <w:r w:rsidR="00B851C7">
        <w:rPr>
          <w:rFonts w:ascii="Arial Narrow" w:hAnsi="Arial Narrow"/>
          <w:sz w:val="24"/>
          <w:szCs w:val="24"/>
        </w:rPr>
        <w:t>punkcie 1.</w:t>
      </w:r>
      <w:r w:rsidR="00B851C7" w:rsidRPr="00B851C7">
        <w:rPr>
          <w:rFonts w:ascii="Arial Narrow" w:hAnsi="Arial Narrow"/>
          <w:sz w:val="24"/>
          <w:szCs w:val="24"/>
        </w:rPr>
        <w:t xml:space="preserve"> Dzień ten jest pierwszym dniem terminu związania ofertą. </w:t>
      </w:r>
    </w:p>
    <w:p w:rsidR="00216FF4" w:rsidRDefault="00216FF4" w:rsidP="00D64EB7">
      <w:pPr>
        <w:pStyle w:val="Akapitzlist"/>
        <w:spacing w:after="0" w:line="240" w:lineRule="auto"/>
        <w:contextualSpacing w:val="0"/>
        <w:jc w:val="both"/>
        <w:rPr>
          <w:rFonts w:ascii="Arial Narrow" w:hAnsi="Arial Narrow"/>
        </w:rPr>
      </w:pPr>
    </w:p>
    <w:p w:rsidR="004400D1" w:rsidRDefault="004400D1" w:rsidP="00D64EB7">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4400D1" w:rsidRPr="002C69EF" w:rsidTr="00E158E4">
        <w:tc>
          <w:tcPr>
            <w:tcW w:w="9570" w:type="dxa"/>
            <w:shd w:val="clear" w:color="auto" w:fill="A8D08D"/>
          </w:tcPr>
          <w:p w:rsidR="004400D1" w:rsidRDefault="004400D1" w:rsidP="00E158E4">
            <w:pPr>
              <w:pStyle w:val="Akapitzlist"/>
              <w:spacing w:after="0" w:line="240" w:lineRule="auto"/>
              <w:ind w:left="709"/>
              <w:jc w:val="center"/>
              <w:rPr>
                <w:rFonts w:ascii="Arial Narrow" w:hAnsi="Arial Narrow"/>
                <w:b/>
              </w:rPr>
            </w:pPr>
          </w:p>
          <w:p w:rsidR="004400D1" w:rsidRPr="009155C6" w:rsidRDefault="00991681" w:rsidP="004400D1">
            <w:pPr>
              <w:pStyle w:val="Akapitzlist"/>
              <w:spacing w:after="0" w:line="240" w:lineRule="auto"/>
              <w:ind w:left="709"/>
              <w:jc w:val="center"/>
              <w:rPr>
                <w:rFonts w:ascii="Arial Narrow" w:hAnsi="Arial Narrow"/>
                <w:b/>
                <w:sz w:val="24"/>
                <w:szCs w:val="24"/>
              </w:rPr>
            </w:pPr>
            <w:r w:rsidRPr="009155C6">
              <w:rPr>
                <w:rFonts w:ascii="Arial Narrow" w:hAnsi="Arial Narrow"/>
                <w:b/>
                <w:sz w:val="24"/>
                <w:szCs w:val="24"/>
              </w:rPr>
              <w:t>ROZDZIAŁ XVI</w:t>
            </w:r>
            <w:r w:rsidR="004400D1" w:rsidRPr="009155C6">
              <w:rPr>
                <w:rFonts w:ascii="Arial Narrow" w:hAnsi="Arial Narrow"/>
                <w:b/>
                <w:sz w:val="24"/>
                <w:szCs w:val="24"/>
              </w:rPr>
              <w:t>I – TERMIN OTWARCIA OFERT</w:t>
            </w:r>
          </w:p>
          <w:p w:rsidR="004400D1" w:rsidRPr="009155C6" w:rsidRDefault="004400D1" w:rsidP="004400D1">
            <w:pPr>
              <w:pStyle w:val="Akapitzlist"/>
              <w:spacing w:after="0" w:line="240" w:lineRule="auto"/>
              <w:ind w:left="709"/>
              <w:jc w:val="center"/>
              <w:rPr>
                <w:rFonts w:ascii="Arial Narrow" w:hAnsi="Arial Narrow"/>
                <w:b/>
                <w:sz w:val="24"/>
                <w:szCs w:val="24"/>
              </w:rPr>
            </w:pPr>
            <w:r w:rsidRPr="009155C6">
              <w:rPr>
                <w:rFonts w:ascii="Arial Narrow" w:hAnsi="Arial Narrow"/>
                <w:b/>
                <w:sz w:val="24"/>
                <w:szCs w:val="24"/>
              </w:rPr>
              <w:t>CZYNNOŚCI ZWIĄZANE Z OTWARCIEM OFERT</w:t>
            </w:r>
          </w:p>
          <w:p w:rsidR="004400D1" w:rsidRPr="002C69EF" w:rsidRDefault="004400D1" w:rsidP="00E158E4">
            <w:pPr>
              <w:pStyle w:val="Akapitzlist"/>
              <w:spacing w:after="0" w:line="240" w:lineRule="auto"/>
              <w:ind w:left="709"/>
              <w:jc w:val="center"/>
              <w:rPr>
                <w:rFonts w:ascii="Cambria" w:hAnsi="Cambria"/>
                <w:b/>
                <w:sz w:val="16"/>
                <w:szCs w:val="16"/>
                <w:lang w:eastAsia="pl-PL"/>
              </w:rPr>
            </w:pPr>
          </w:p>
        </w:tc>
      </w:tr>
    </w:tbl>
    <w:p w:rsidR="00216FF4" w:rsidRDefault="00216FF4" w:rsidP="00D64EB7">
      <w:pPr>
        <w:pStyle w:val="Akapitzlist"/>
        <w:spacing w:after="0" w:line="240" w:lineRule="auto"/>
        <w:contextualSpacing w:val="0"/>
        <w:jc w:val="both"/>
        <w:rPr>
          <w:rFonts w:ascii="Arial Narrow" w:hAnsi="Arial Narrow"/>
        </w:rPr>
      </w:pPr>
    </w:p>
    <w:p w:rsidR="004400D1" w:rsidRDefault="004400D1" w:rsidP="00D64EB7">
      <w:pPr>
        <w:pStyle w:val="Akapitzlist"/>
        <w:spacing w:after="0" w:line="240" w:lineRule="auto"/>
        <w:contextualSpacing w:val="0"/>
        <w:jc w:val="both"/>
        <w:rPr>
          <w:rFonts w:ascii="Arial Narrow" w:hAnsi="Arial Narrow"/>
        </w:rPr>
      </w:pPr>
    </w:p>
    <w:p w:rsidR="004400D1" w:rsidRPr="007B16B2" w:rsidRDefault="004400D1" w:rsidP="007B16B2">
      <w:pPr>
        <w:pStyle w:val="Akapitzlist"/>
        <w:numPr>
          <w:ilvl w:val="0"/>
          <w:numId w:val="13"/>
        </w:numPr>
        <w:tabs>
          <w:tab w:val="clear" w:pos="567"/>
          <w:tab w:val="num" w:pos="284"/>
        </w:tabs>
        <w:spacing w:after="0" w:line="240" w:lineRule="auto"/>
        <w:ind w:left="284" w:hanging="284"/>
        <w:jc w:val="both"/>
        <w:rPr>
          <w:rFonts w:ascii="Arial Narrow" w:hAnsi="Arial Narrow"/>
          <w:sz w:val="24"/>
          <w:szCs w:val="24"/>
        </w:rPr>
      </w:pPr>
      <w:r w:rsidRPr="00975C5E">
        <w:rPr>
          <w:rFonts w:ascii="Arial Narrow" w:hAnsi="Arial Narrow"/>
          <w:b/>
          <w:sz w:val="24"/>
          <w:szCs w:val="24"/>
        </w:rPr>
        <w:t xml:space="preserve">Otwarcie ofert nastąpi w dniu </w:t>
      </w:r>
      <w:r w:rsidR="003B08A2">
        <w:rPr>
          <w:rFonts w:ascii="Arial Narrow" w:hAnsi="Arial Narrow"/>
          <w:b/>
          <w:sz w:val="24"/>
          <w:szCs w:val="24"/>
        </w:rPr>
        <w:t>20</w:t>
      </w:r>
      <w:r w:rsidRPr="00975C5E">
        <w:rPr>
          <w:rFonts w:ascii="Arial Narrow" w:hAnsi="Arial Narrow"/>
          <w:b/>
          <w:sz w:val="24"/>
          <w:szCs w:val="24"/>
        </w:rPr>
        <w:t>.0</w:t>
      </w:r>
      <w:r w:rsidR="00975C5E" w:rsidRPr="00975C5E">
        <w:rPr>
          <w:rFonts w:ascii="Arial Narrow" w:hAnsi="Arial Narrow"/>
          <w:b/>
          <w:sz w:val="24"/>
          <w:szCs w:val="24"/>
        </w:rPr>
        <w:t>8</w:t>
      </w:r>
      <w:r w:rsidR="000D60BF" w:rsidRPr="00975C5E">
        <w:rPr>
          <w:rFonts w:ascii="Arial Narrow" w:hAnsi="Arial Narrow"/>
          <w:b/>
          <w:sz w:val="24"/>
          <w:szCs w:val="24"/>
        </w:rPr>
        <w:t>.2021 r. o godzinie 1</w:t>
      </w:r>
      <w:r w:rsidR="00E95D10">
        <w:rPr>
          <w:rFonts w:ascii="Arial Narrow" w:hAnsi="Arial Narrow"/>
          <w:b/>
          <w:sz w:val="24"/>
          <w:szCs w:val="24"/>
        </w:rPr>
        <w:t>2</w:t>
      </w:r>
      <w:r w:rsidR="000D60BF" w:rsidRPr="00975C5E">
        <w:rPr>
          <w:rFonts w:ascii="Arial Narrow" w:hAnsi="Arial Narrow"/>
          <w:b/>
          <w:sz w:val="24"/>
          <w:szCs w:val="24"/>
        </w:rPr>
        <w:t>:</w:t>
      </w:r>
      <w:r w:rsidR="00E95D10">
        <w:rPr>
          <w:rFonts w:ascii="Arial Narrow" w:hAnsi="Arial Narrow"/>
          <w:b/>
          <w:sz w:val="24"/>
          <w:szCs w:val="24"/>
        </w:rPr>
        <w:t>00</w:t>
      </w:r>
      <w:r w:rsidRPr="000D60BF">
        <w:rPr>
          <w:rFonts w:ascii="Arial Narrow" w:hAnsi="Arial Narrow"/>
          <w:b/>
          <w:sz w:val="24"/>
          <w:szCs w:val="24"/>
        </w:rPr>
        <w:t xml:space="preserve"> </w:t>
      </w:r>
      <w:r w:rsidRPr="000D60BF">
        <w:rPr>
          <w:rFonts w:ascii="Arial Narrow" w:hAnsi="Arial Narrow"/>
          <w:sz w:val="24"/>
          <w:szCs w:val="24"/>
        </w:rPr>
        <w:t>na</w:t>
      </w:r>
      <w:r w:rsidRPr="004400D1">
        <w:rPr>
          <w:rFonts w:ascii="Arial Narrow" w:hAnsi="Arial Narrow"/>
          <w:sz w:val="24"/>
          <w:szCs w:val="24"/>
        </w:rPr>
        <w:t xml:space="preserve"> komputerze Zamawiającego, po odszyfrowaniu i pobraniu z Platfor</w:t>
      </w:r>
      <w:r w:rsidR="007B16B2">
        <w:rPr>
          <w:rFonts w:ascii="Arial Narrow" w:hAnsi="Arial Narrow"/>
          <w:sz w:val="24"/>
          <w:szCs w:val="24"/>
        </w:rPr>
        <w:t>my przetargowej złożonych ofert w Nadleśnictwie Herby pok. nr 16 na II piętrze.</w:t>
      </w:r>
      <w:r w:rsidR="007B16B2" w:rsidRPr="007B16B2">
        <w:rPr>
          <w:rFonts w:eastAsiaTheme="minorEastAsia" w:cs="Calibri"/>
          <w:color w:val="000000"/>
          <w:lang w:eastAsia="pl-PL"/>
        </w:rPr>
        <w:t xml:space="preserve"> </w:t>
      </w:r>
      <w:r w:rsidR="007B16B2" w:rsidRPr="007B16B2">
        <w:rPr>
          <w:rFonts w:ascii="Arial Narrow" w:hAnsi="Arial Narrow"/>
          <w:sz w:val="24"/>
          <w:szCs w:val="24"/>
        </w:rPr>
        <w:t>Otwarcie ofert dokonywane jest poprzez odszyfrowanie i otwarcie ofert za pomocą JOSEPHINE https://josephine.proebiz.com/pl/ 7)</w:t>
      </w:r>
      <w:r w:rsidR="007B16B2">
        <w:rPr>
          <w:rFonts w:ascii="Arial Narrow" w:hAnsi="Arial Narrow"/>
          <w:sz w:val="24"/>
          <w:szCs w:val="24"/>
        </w:rPr>
        <w:t>.</w:t>
      </w:r>
      <w:r w:rsidR="007B16B2" w:rsidRPr="007B16B2">
        <w:rPr>
          <w:rFonts w:ascii="Arial Narrow" w:hAnsi="Arial Narrow"/>
          <w:sz w:val="24"/>
          <w:szCs w:val="24"/>
        </w:rPr>
        <w:t xml:space="preserve"> Otwarcie ofert jest jawne</w:t>
      </w:r>
      <w:r w:rsidR="007B16B2">
        <w:rPr>
          <w:rFonts w:ascii="Arial Narrow" w:hAnsi="Arial Narrow"/>
          <w:sz w:val="24"/>
          <w:szCs w:val="24"/>
        </w:rPr>
        <w:t>.</w:t>
      </w:r>
    </w:p>
    <w:p w:rsidR="004400D1" w:rsidRPr="004400D1" w:rsidRDefault="004400D1" w:rsidP="00A36C2C">
      <w:pPr>
        <w:pStyle w:val="Akapitzlist"/>
        <w:numPr>
          <w:ilvl w:val="0"/>
          <w:numId w:val="13"/>
        </w:numPr>
        <w:tabs>
          <w:tab w:val="clear" w:pos="567"/>
          <w:tab w:val="num" w:pos="284"/>
        </w:tabs>
        <w:spacing w:after="0" w:line="240" w:lineRule="auto"/>
        <w:ind w:left="284" w:hanging="284"/>
        <w:jc w:val="both"/>
        <w:rPr>
          <w:rFonts w:ascii="Arial Narrow" w:hAnsi="Arial Narrow"/>
          <w:sz w:val="24"/>
          <w:szCs w:val="24"/>
        </w:rPr>
      </w:pPr>
      <w:r w:rsidRPr="004400D1">
        <w:rPr>
          <w:rFonts w:ascii="Arial Narrow" w:hAnsi="Arial Narrow"/>
          <w:sz w:val="24"/>
          <w:szCs w:val="24"/>
        </w:rPr>
        <w:lastRenderedPageBreak/>
        <w:t>Najpóźniej przed otwarciem ofert, Zamawiający udostępni na Platformie przetargowej informację o</w:t>
      </w:r>
      <w:r>
        <w:rPr>
          <w:rFonts w:ascii="Arial Narrow" w:hAnsi="Arial Narrow"/>
          <w:sz w:val="24"/>
          <w:szCs w:val="24"/>
        </w:rPr>
        <w:t> </w:t>
      </w:r>
      <w:r w:rsidRPr="004400D1">
        <w:rPr>
          <w:rFonts w:ascii="Arial Narrow" w:hAnsi="Arial Narrow"/>
          <w:sz w:val="24"/>
          <w:szCs w:val="24"/>
        </w:rPr>
        <w:t xml:space="preserve">kwocie, jaką zamierza przeznaczyć na sfinansowanie niniejszego zamówienia </w:t>
      </w:r>
      <w:r>
        <w:rPr>
          <w:rFonts w:ascii="Arial Narrow" w:hAnsi="Arial Narrow"/>
          <w:sz w:val="24"/>
          <w:szCs w:val="24"/>
        </w:rPr>
        <w:t>(kwota brutto, wraz z </w:t>
      </w:r>
      <w:r w:rsidRPr="004400D1">
        <w:rPr>
          <w:rFonts w:ascii="Arial Narrow" w:hAnsi="Arial Narrow"/>
          <w:sz w:val="24"/>
          <w:szCs w:val="24"/>
        </w:rPr>
        <w:t>podatkiem VAT).</w:t>
      </w:r>
    </w:p>
    <w:p w:rsidR="004400D1" w:rsidRPr="004400D1" w:rsidRDefault="004400D1" w:rsidP="00A36C2C">
      <w:pPr>
        <w:pStyle w:val="Akapitzlist"/>
        <w:numPr>
          <w:ilvl w:val="0"/>
          <w:numId w:val="13"/>
        </w:numPr>
        <w:tabs>
          <w:tab w:val="clear" w:pos="567"/>
          <w:tab w:val="num" w:pos="284"/>
        </w:tabs>
        <w:spacing w:after="0" w:line="240" w:lineRule="auto"/>
        <w:ind w:left="284" w:hanging="284"/>
        <w:jc w:val="both"/>
        <w:rPr>
          <w:rFonts w:ascii="Arial Narrow" w:hAnsi="Arial Narrow"/>
          <w:bCs/>
          <w:sz w:val="24"/>
          <w:szCs w:val="24"/>
        </w:rPr>
      </w:pPr>
      <w:r w:rsidRPr="004400D1">
        <w:rPr>
          <w:rFonts w:ascii="Arial Narrow" w:hAnsi="Arial Narrow"/>
          <w:bCs/>
          <w:sz w:val="24"/>
          <w:szCs w:val="24"/>
        </w:rPr>
        <w:t>Niezwłocznie po otwarciu ofert Zamawiający udostępni na Platformie przetargowej</w:t>
      </w:r>
      <w:r w:rsidRPr="004400D1">
        <w:rPr>
          <w:rFonts w:ascii="Arial Narrow" w:hAnsi="Arial Narrow"/>
          <w:bCs/>
          <w:sz w:val="24"/>
          <w:szCs w:val="24"/>
        </w:rPr>
        <w:br/>
        <w:t>informacje o:</w:t>
      </w:r>
    </w:p>
    <w:p w:rsidR="004400D1" w:rsidRPr="004400D1" w:rsidRDefault="004400D1" w:rsidP="004400D1">
      <w:pPr>
        <w:pStyle w:val="Akapitzlist"/>
        <w:tabs>
          <w:tab w:val="num" w:pos="284"/>
        </w:tabs>
        <w:spacing w:after="0" w:line="240" w:lineRule="auto"/>
        <w:ind w:left="284"/>
        <w:jc w:val="both"/>
        <w:rPr>
          <w:rFonts w:ascii="Arial Narrow" w:hAnsi="Arial Narrow"/>
          <w:sz w:val="24"/>
          <w:szCs w:val="24"/>
        </w:rPr>
      </w:pPr>
      <w:r w:rsidRPr="004400D1">
        <w:rPr>
          <w:rFonts w:ascii="Arial Narrow" w:hAnsi="Arial Narrow"/>
          <w:bCs/>
          <w:sz w:val="24"/>
          <w:szCs w:val="24"/>
        </w:rPr>
        <w:t>1) nazwach albo imionach i nazwiskach oraz siedzibach lub miejscach prowadzonej działalności gospodarczej albo miejscach zamieszkania wykonawców, których oferty zostały otwarte;</w:t>
      </w:r>
    </w:p>
    <w:p w:rsidR="004400D1" w:rsidRDefault="004400D1" w:rsidP="004400D1">
      <w:pPr>
        <w:pStyle w:val="Akapitzlist"/>
        <w:tabs>
          <w:tab w:val="num" w:pos="284"/>
        </w:tabs>
        <w:spacing w:after="0" w:line="240" w:lineRule="auto"/>
        <w:ind w:left="284"/>
        <w:jc w:val="both"/>
        <w:rPr>
          <w:rFonts w:ascii="Arial Narrow" w:hAnsi="Arial Narrow"/>
          <w:bCs/>
          <w:sz w:val="24"/>
          <w:szCs w:val="24"/>
        </w:rPr>
      </w:pPr>
      <w:r w:rsidRPr="004400D1">
        <w:rPr>
          <w:rFonts w:ascii="Arial Narrow" w:hAnsi="Arial Narrow"/>
          <w:bCs/>
          <w:sz w:val="24"/>
          <w:szCs w:val="24"/>
        </w:rPr>
        <w:t xml:space="preserve">2) cenach </w:t>
      </w:r>
      <w:r w:rsidR="007C031E">
        <w:rPr>
          <w:rFonts w:ascii="Arial Narrow" w:hAnsi="Arial Narrow"/>
          <w:bCs/>
          <w:sz w:val="24"/>
          <w:szCs w:val="24"/>
        </w:rPr>
        <w:t xml:space="preserve">lub kosztów </w:t>
      </w:r>
      <w:r w:rsidRPr="004400D1">
        <w:rPr>
          <w:rFonts w:ascii="Arial Narrow" w:hAnsi="Arial Narrow"/>
          <w:bCs/>
          <w:sz w:val="24"/>
          <w:szCs w:val="24"/>
        </w:rPr>
        <w:t>zawartych w ofertach.</w:t>
      </w:r>
    </w:p>
    <w:p w:rsidR="007C031E" w:rsidRPr="007C031E" w:rsidRDefault="007C031E" w:rsidP="007C031E">
      <w:pPr>
        <w:ind w:left="284" w:hanging="284"/>
        <w:rPr>
          <w:rFonts w:ascii="Arial Narrow" w:hAnsi="Arial Narrow"/>
          <w:sz w:val="24"/>
          <w:szCs w:val="24"/>
        </w:rPr>
      </w:pPr>
      <w:r>
        <w:rPr>
          <w:rFonts w:ascii="Arial Narrow" w:hAnsi="Arial Narrow"/>
          <w:sz w:val="24"/>
          <w:szCs w:val="24"/>
        </w:rPr>
        <w:t>4.</w:t>
      </w:r>
      <w:r w:rsidRPr="007C031E">
        <w:rPr>
          <w:rFonts w:ascii="Arial Narrow" w:hAnsi="Arial Narrow"/>
          <w:sz w:val="24"/>
          <w:szCs w:val="24"/>
        </w:rPr>
        <w:t xml:space="preserve"> Informację o wyborze oferty najkorzystniejszej bądź o unieważnieniu postępowania Zamawiający zamieści na Platformie przetargowej.</w:t>
      </w:r>
    </w:p>
    <w:p w:rsidR="00991681" w:rsidRPr="004400D1" w:rsidRDefault="00991681" w:rsidP="004400D1">
      <w:pPr>
        <w:pStyle w:val="Akapitzlist"/>
        <w:rPr>
          <w:rFonts w:ascii="Arial Narrow" w:hAnsi="Arial Narrow"/>
          <w:sz w:val="24"/>
          <w:szCs w:val="24"/>
        </w:rPr>
      </w:pPr>
    </w:p>
    <w:tbl>
      <w:tblPr>
        <w:tblW w:w="0" w:type="auto"/>
        <w:shd w:val="clear" w:color="auto" w:fill="A8D08D"/>
        <w:tblLook w:val="04A0" w:firstRow="1" w:lastRow="0" w:firstColumn="1" w:lastColumn="0" w:noHBand="0" w:noVBand="1"/>
      </w:tblPr>
      <w:tblGrid>
        <w:gridCol w:w="9570"/>
      </w:tblGrid>
      <w:tr w:rsidR="004400D1" w:rsidRPr="002C69EF" w:rsidTr="00E158E4">
        <w:tc>
          <w:tcPr>
            <w:tcW w:w="9570" w:type="dxa"/>
            <w:shd w:val="clear" w:color="auto" w:fill="A8D08D"/>
          </w:tcPr>
          <w:p w:rsidR="004400D1" w:rsidRDefault="004400D1" w:rsidP="00E158E4">
            <w:pPr>
              <w:pStyle w:val="Akapitzlist"/>
              <w:spacing w:after="0" w:line="240" w:lineRule="auto"/>
              <w:ind w:left="709"/>
              <w:jc w:val="center"/>
              <w:rPr>
                <w:rFonts w:ascii="Arial Narrow" w:hAnsi="Arial Narrow"/>
                <w:b/>
              </w:rPr>
            </w:pPr>
          </w:p>
          <w:p w:rsidR="00922C22" w:rsidRPr="009155C6" w:rsidRDefault="004400D1" w:rsidP="00922C22">
            <w:pPr>
              <w:pStyle w:val="Akapitzlist"/>
              <w:spacing w:after="0" w:line="240" w:lineRule="auto"/>
              <w:ind w:left="709"/>
              <w:jc w:val="center"/>
              <w:rPr>
                <w:rFonts w:ascii="Arial Narrow" w:hAnsi="Arial Narrow"/>
                <w:b/>
                <w:sz w:val="24"/>
                <w:szCs w:val="24"/>
              </w:rPr>
            </w:pPr>
            <w:r w:rsidRPr="009155C6">
              <w:rPr>
                <w:rFonts w:ascii="Arial Narrow" w:hAnsi="Arial Narrow"/>
                <w:b/>
                <w:sz w:val="24"/>
                <w:szCs w:val="24"/>
              </w:rPr>
              <w:t>ROZDZIAŁ X</w:t>
            </w:r>
            <w:r w:rsidR="00991681" w:rsidRPr="009155C6">
              <w:rPr>
                <w:rFonts w:ascii="Arial Narrow" w:hAnsi="Arial Narrow"/>
                <w:b/>
                <w:sz w:val="24"/>
                <w:szCs w:val="24"/>
              </w:rPr>
              <w:t>VII</w:t>
            </w:r>
            <w:r w:rsidRPr="009155C6">
              <w:rPr>
                <w:rFonts w:ascii="Arial Narrow" w:hAnsi="Arial Narrow"/>
                <w:b/>
                <w:sz w:val="24"/>
                <w:szCs w:val="24"/>
              </w:rPr>
              <w:t>I –</w:t>
            </w:r>
            <w:r w:rsidR="00922C22" w:rsidRPr="009155C6">
              <w:rPr>
                <w:rFonts w:ascii="Trebuchet MS" w:eastAsia="Times New Roman" w:hAnsi="Trebuchet MS" w:cs="Arial"/>
                <w:b/>
                <w:sz w:val="24"/>
                <w:szCs w:val="24"/>
                <w:lang w:eastAsia="pl-PL"/>
              </w:rPr>
              <w:t xml:space="preserve"> </w:t>
            </w:r>
            <w:r w:rsidR="00922C22" w:rsidRPr="009155C6">
              <w:rPr>
                <w:rFonts w:ascii="Arial Narrow" w:hAnsi="Arial Narrow"/>
                <w:b/>
                <w:sz w:val="24"/>
                <w:szCs w:val="24"/>
              </w:rPr>
              <w:t>INFORMACJE O TRYBIE OCENY OFERT</w:t>
            </w:r>
          </w:p>
          <w:p w:rsidR="004400D1" w:rsidRPr="002C69EF" w:rsidRDefault="004400D1" w:rsidP="00E158E4">
            <w:pPr>
              <w:pStyle w:val="Akapitzlist"/>
              <w:spacing w:after="0" w:line="240" w:lineRule="auto"/>
              <w:ind w:left="709"/>
              <w:jc w:val="center"/>
              <w:rPr>
                <w:rFonts w:ascii="Cambria" w:hAnsi="Cambria"/>
                <w:b/>
                <w:sz w:val="16"/>
                <w:szCs w:val="16"/>
                <w:lang w:eastAsia="pl-PL"/>
              </w:rPr>
            </w:pPr>
          </w:p>
        </w:tc>
      </w:tr>
    </w:tbl>
    <w:p w:rsidR="004400D1" w:rsidRDefault="004400D1" w:rsidP="00D64EB7">
      <w:pPr>
        <w:pStyle w:val="Akapitzlist"/>
        <w:spacing w:after="0" w:line="240" w:lineRule="auto"/>
        <w:contextualSpacing w:val="0"/>
        <w:jc w:val="both"/>
        <w:rPr>
          <w:rFonts w:ascii="Arial Narrow" w:hAnsi="Arial Narrow"/>
        </w:rPr>
      </w:pPr>
    </w:p>
    <w:p w:rsidR="004400D1" w:rsidRPr="00922C22" w:rsidRDefault="004400D1" w:rsidP="00A36C2C">
      <w:pPr>
        <w:pStyle w:val="Akapitzlist"/>
        <w:numPr>
          <w:ilvl w:val="6"/>
          <w:numId w:val="1"/>
        </w:numPr>
        <w:tabs>
          <w:tab w:val="clear" w:pos="5040"/>
          <w:tab w:val="num" w:pos="284"/>
        </w:tabs>
        <w:spacing w:after="0" w:line="240" w:lineRule="auto"/>
        <w:ind w:left="284" w:hanging="284"/>
        <w:contextualSpacing w:val="0"/>
        <w:jc w:val="both"/>
        <w:rPr>
          <w:rFonts w:ascii="Arial Narrow" w:hAnsi="Arial Narrow"/>
          <w:sz w:val="24"/>
          <w:szCs w:val="24"/>
        </w:rPr>
      </w:pPr>
      <w:r w:rsidRPr="00922C22">
        <w:rPr>
          <w:rFonts w:ascii="Arial Narrow" w:hAnsi="Arial Narrow"/>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rsidR="004400D1" w:rsidRPr="00922C22" w:rsidRDefault="004400D1" w:rsidP="00A36C2C">
      <w:pPr>
        <w:pStyle w:val="Akapitzlist"/>
        <w:numPr>
          <w:ilvl w:val="1"/>
          <w:numId w:val="1"/>
        </w:numPr>
        <w:tabs>
          <w:tab w:val="clear" w:pos="502"/>
          <w:tab w:val="num" w:pos="284"/>
        </w:tabs>
        <w:spacing w:after="0" w:line="240" w:lineRule="auto"/>
        <w:ind w:left="284" w:hanging="284"/>
        <w:contextualSpacing w:val="0"/>
        <w:jc w:val="both"/>
        <w:rPr>
          <w:rFonts w:ascii="Arial Narrow" w:hAnsi="Arial Narrow"/>
          <w:sz w:val="24"/>
          <w:szCs w:val="24"/>
        </w:rPr>
      </w:pPr>
      <w:r w:rsidRPr="00922C22">
        <w:rPr>
          <w:rFonts w:ascii="Arial Narrow" w:hAnsi="Arial Narrow"/>
          <w:sz w:val="24"/>
          <w:szCs w:val="24"/>
        </w:rPr>
        <w:t>Zamawiający poprawi w ofercie omyłki wskazane w art. 223 ust. 2 ustaw</w:t>
      </w:r>
      <w:r w:rsidR="00922C22">
        <w:rPr>
          <w:rFonts w:ascii="Arial Narrow" w:hAnsi="Arial Narrow"/>
          <w:sz w:val="24"/>
          <w:szCs w:val="24"/>
        </w:rPr>
        <w:t>y, niezwłocznie zawiadamiając o </w:t>
      </w:r>
      <w:r w:rsidRPr="00922C22">
        <w:rPr>
          <w:rFonts w:ascii="Arial Narrow" w:hAnsi="Arial Narrow"/>
          <w:sz w:val="24"/>
          <w:szCs w:val="24"/>
        </w:rPr>
        <w:t>tym Wykonawcę, którego oferta zostanie poprawiona.</w:t>
      </w:r>
    </w:p>
    <w:p w:rsidR="00922C22" w:rsidRPr="00922C22" w:rsidRDefault="00922C22" w:rsidP="00A36C2C">
      <w:pPr>
        <w:pStyle w:val="Akapitzlist"/>
        <w:numPr>
          <w:ilvl w:val="1"/>
          <w:numId w:val="1"/>
        </w:numPr>
        <w:tabs>
          <w:tab w:val="clear" w:pos="502"/>
          <w:tab w:val="num" w:pos="284"/>
        </w:tabs>
        <w:spacing w:after="0" w:line="240" w:lineRule="auto"/>
        <w:ind w:left="284" w:hanging="284"/>
        <w:jc w:val="both"/>
        <w:rPr>
          <w:rFonts w:ascii="Arial Narrow" w:hAnsi="Arial Narrow"/>
          <w:sz w:val="24"/>
          <w:szCs w:val="24"/>
        </w:rPr>
      </w:pPr>
      <w:r w:rsidRPr="00922C22">
        <w:rPr>
          <w:rFonts w:ascii="Arial Narrow" w:hAnsi="Arial Narrow"/>
          <w:sz w:val="24"/>
          <w:szCs w:val="24"/>
        </w:rPr>
        <w:t>Zamawiający odrzuci złożoną ofertę, w przypadku wystąpienia przynajmniej jednej z okoliczności, o których mowa w art. 226 ust. 1 ustawy.</w:t>
      </w:r>
    </w:p>
    <w:p w:rsidR="00922C22" w:rsidRPr="00922C22" w:rsidRDefault="00922C22" w:rsidP="00A36C2C">
      <w:pPr>
        <w:pStyle w:val="Akapitzlist"/>
        <w:numPr>
          <w:ilvl w:val="1"/>
          <w:numId w:val="1"/>
        </w:numPr>
        <w:tabs>
          <w:tab w:val="clear" w:pos="502"/>
          <w:tab w:val="num" w:pos="284"/>
        </w:tabs>
        <w:spacing w:after="0" w:line="240" w:lineRule="auto"/>
        <w:ind w:left="284" w:hanging="284"/>
        <w:jc w:val="both"/>
        <w:rPr>
          <w:rFonts w:ascii="Arial Narrow" w:hAnsi="Arial Narrow"/>
          <w:sz w:val="24"/>
          <w:szCs w:val="24"/>
        </w:rPr>
      </w:pPr>
      <w:r w:rsidRPr="00922C22">
        <w:rPr>
          <w:rFonts w:ascii="Arial Narrow" w:hAnsi="Arial Narrow"/>
          <w:sz w:val="24"/>
          <w:szCs w:val="24"/>
        </w:rPr>
        <w:t>W przypadku, gdy nie zostanie złożona żadna oferta niepodlegająca odrzuceniu, postępowanie zostanie unieważnione. Zamawiający unieważni postępowanie także w innych przypadkach, określonych w ustawie.</w:t>
      </w:r>
    </w:p>
    <w:p w:rsidR="004400D1" w:rsidRPr="00922C22" w:rsidRDefault="00922C22" w:rsidP="00A36C2C">
      <w:pPr>
        <w:pStyle w:val="Akapitzlist"/>
        <w:numPr>
          <w:ilvl w:val="1"/>
          <w:numId w:val="1"/>
        </w:numPr>
        <w:tabs>
          <w:tab w:val="clear" w:pos="502"/>
          <w:tab w:val="num" w:pos="284"/>
        </w:tabs>
        <w:spacing w:after="0" w:line="240" w:lineRule="auto"/>
        <w:ind w:left="284" w:hanging="284"/>
        <w:contextualSpacing w:val="0"/>
        <w:jc w:val="both"/>
        <w:rPr>
          <w:rFonts w:ascii="Arial Narrow" w:hAnsi="Arial Narrow"/>
          <w:sz w:val="24"/>
          <w:szCs w:val="24"/>
        </w:rPr>
      </w:pPr>
      <w:r w:rsidRPr="00922C22">
        <w:rPr>
          <w:rFonts w:ascii="Arial Narrow" w:hAnsi="Arial Narrow"/>
          <w:sz w:val="24"/>
          <w:szCs w:val="24"/>
        </w:rPr>
        <w:t>Zamawiający wezwie Wykonawcę, którego oferta została najwyżej oceniona, do złożenia w wyznaczonym terminie, nie krótszym niż 5 dni od dnia wezwania, podmiotowych środków dowodowych, aktualnych na dzień złożenia podmiotowych środków dowodowych.</w:t>
      </w:r>
    </w:p>
    <w:p w:rsidR="00922C22" w:rsidRPr="00922C22" w:rsidRDefault="00922C22" w:rsidP="00A36C2C">
      <w:pPr>
        <w:pStyle w:val="Akapitzlist"/>
        <w:numPr>
          <w:ilvl w:val="1"/>
          <w:numId w:val="1"/>
        </w:numPr>
        <w:tabs>
          <w:tab w:val="clear" w:pos="502"/>
          <w:tab w:val="num" w:pos="284"/>
        </w:tabs>
        <w:spacing w:after="0" w:line="240" w:lineRule="auto"/>
        <w:ind w:left="284" w:hanging="284"/>
        <w:contextualSpacing w:val="0"/>
        <w:jc w:val="both"/>
        <w:rPr>
          <w:rFonts w:ascii="Arial Narrow" w:hAnsi="Arial Narrow"/>
          <w:sz w:val="24"/>
          <w:szCs w:val="24"/>
        </w:rPr>
      </w:pPr>
      <w:r w:rsidRPr="00922C22">
        <w:rPr>
          <w:rFonts w:ascii="Arial Narrow" w:hAnsi="Arial Narrow"/>
          <w:sz w:val="24"/>
          <w:szCs w:val="24"/>
        </w:rPr>
        <w:t>Zamawiający przyzna zamówienie Wykonawcy, który złoży ofertę niepodlegającą odrzuceniu, i która zostanie najwyżej oceniona (uzyska największą liczbę punktów przyznanych według kryteriów wyboru oferty określonych w niniejszej SWZ). Zamawiający nie przewiduje prowadzenia negocjacji w celu ulepszenia treści ofert.</w:t>
      </w:r>
    </w:p>
    <w:p w:rsidR="004400D1" w:rsidRDefault="00922C22" w:rsidP="004C0BE5">
      <w:pPr>
        <w:pStyle w:val="Akapitzlist"/>
        <w:numPr>
          <w:ilvl w:val="1"/>
          <w:numId w:val="1"/>
        </w:numPr>
        <w:tabs>
          <w:tab w:val="clear" w:pos="502"/>
          <w:tab w:val="num" w:pos="284"/>
        </w:tabs>
        <w:spacing w:after="0" w:line="240" w:lineRule="auto"/>
        <w:ind w:left="284" w:hanging="284"/>
        <w:contextualSpacing w:val="0"/>
        <w:jc w:val="both"/>
        <w:rPr>
          <w:rFonts w:ascii="Arial Narrow" w:hAnsi="Arial Narrow"/>
          <w:sz w:val="24"/>
          <w:szCs w:val="24"/>
        </w:rPr>
      </w:pPr>
      <w:r w:rsidRPr="00922C22">
        <w:rPr>
          <w:rFonts w:ascii="Arial Narrow" w:hAnsi="Arial Narrow"/>
          <w:sz w:val="24"/>
          <w:szCs w:val="24"/>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rsidR="004C0BE5" w:rsidRDefault="004C0BE5" w:rsidP="004C0BE5">
      <w:pPr>
        <w:spacing w:after="0" w:line="240" w:lineRule="auto"/>
        <w:jc w:val="both"/>
        <w:rPr>
          <w:rFonts w:ascii="Arial Narrow" w:hAnsi="Arial Narrow"/>
          <w:sz w:val="24"/>
          <w:szCs w:val="24"/>
        </w:rPr>
      </w:pPr>
    </w:p>
    <w:tbl>
      <w:tblPr>
        <w:tblW w:w="0" w:type="auto"/>
        <w:shd w:val="clear" w:color="auto" w:fill="A8D08D"/>
        <w:tblLook w:val="04A0" w:firstRow="1" w:lastRow="0" w:firstColumn="1" w:lastColumn="0" w:noHBand="0" w:noVBand="1"/>
      </w:tblPr>
      <w:tblGrid>
        <w:gridCol w:w="9712"/>
      </w:tblGrid>
      <w:tr w:rsidR="004C0BE5" w:rsidRPr="00767C47" w:rsidTr="00BA1A65">
        <w:tc>
          <w:tcPr>
            <w:tcW w:w="9712" w:type="dxa"/>
            <w:shd w:val="clear" w:color="auto" w:fill="A8D08D"/>
          </w:tcPr>
          <w:p w:rsidR="004C0BE5" w:rsidRPr="00767C47" w:rsidRDefault="004C0BE5" w:rsidP="00BA1A65">
            <w:pPr>
              <w:pStyle w:val="Tekstpodstawowy"/>
              <w:jc w:val="center"/>
              <w:rPr>
                <w:rFonts w:ascii="Cambria" w:hAnsi="Cambria"/>
                <w:b/>
                <w:sz w:val="16"/>
                <w:szCs w:val="16"/>
                <w:lang w:eastAsia="pl-PL"/>
              </w:rPr>
            </w:pPr>
          </w:p>
          <w:p w:rsidR="004C0BE5" w:rsidRPr="00335943" w:rsidRDefault="004C0BE5" w:rsidP="00BA1A65">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ROZDZIAŁ </w:t>
            </w:r>
            <w:r w:rsidR="00991681">
              <w:rPr>
                <w:rFonts w:ascii="Arial Narrow" w:eastAsia="Times New Roman" w:hAnsi="Arial Narrow" w:cs="Calibri"/>
                <w:b/>
                <w:bCs/>
                <w:sz w:val="24"/>
                <w:szCs w:val="24"/>
                <w:lang w:eastAsia="pl-PL"/>
              </w:rPr>
              <w:t>XIX</w:t>
            </w:r>
            <w:r>
              <w:rPr>
                <w:rFonts w:ascii="Arial Narrow" w:eastAsia="Times New Roman" w:hAnsi="Arial Narrow" w:cs="Calibri"/>
                <w:b/>
                <w:bCs/>
                <w:sz w:val="24"/>
                <w:szCs w:val="24"/>
                <w:lang w:eastAsia="pl-PL"/>
              </w:rPr>
              <w:t xml:space="preserve"> - SPOSÓB OBLICZENIA CENY</w:t>
            </w:r>
          </w:p>
          <w:p w:rsidR="004C0BE5" w:rsidRPr="00767C47" w:rsidRDefault="004C0BE5" w:rsidP="00BA1A65">
            <w:pPr>
              <w:pStyle w:val="Tekstpodstawowy"/>
              <w:ind w:left="720"/>
              <w:rPr>
                <w:rFonts w:ascii="Cambria" w:hAnsi="Cambria"/>
                <w:b/>
                <w:sz w:val="16"/>
                <w:szCs w:val="16"/>
                <w:lang w:eastAsia="pl-PL"/>
              </w:rPr>
            </w:pPr>
          </w:p>
        </w:tc>
      </w:tr>
    </w:tbl>
    <w:p w:rsidR="004C0BE5" w:rsidRDefault="004C0BE5" w:rsidP="004C0BE5">
      <w:pPr>
        <w:spacing w:after="0" w:line="240" w:lineRule="auto"/>
        <w:jc w:val="both"/>
        <w:rPr>
          <w:rFonts w:ascii="Arial Narrow" w:hAnsi="Arial Narrow"/>
        </w:rPr>
      </w:pPr>
    </w:p>
    <w:p w:rsidR="004C0BE5"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5C4C82">
        <w:rPr>
          <w:rFonts w:ascii="Arial Narrow" w:hAnsi="Arial Narrow"/>
          <w:sz w:val="24"/>
          <w:szCs w:val="24"/>
        </w:rPr>
        <w:t>Wykonawca zobowiązany jest podać na formularzu oferty (załącznik nr 1 do SWZ)  cenę obejmującą wszystkie koszty związane z realizacją przedmiotu zamówienia.</w:t>
      </w:r>
    </w:p>
    <w:p w:rsidR="004C0BE5" w:rsidRPr="002229B3"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2229B3">
        <w:rPr>
          <w:rFonts w:ascii="Arial Narrow" w:hAnsi="Arial Narrow"/>
          <w:sz w:val="24"/>
          <w:szCs w:val="24"/>
        </w:rPr>
        <w:t>Cenę oferty należy podać w następujący sposób:</w:t>
      </w:r>
    </w:p>
    <w:p w:rsidR="004C0BE5" w:rsidRPr="002229B3" w:rsidRDefault="004C0BE5" w:rsidP="004C0BE5">
      <w:pPr>
        <w:tabs>
          <w:tab w:val="num" w:pos="284"/>
        </w:tabs>
        <w:spacing w:after="0" w:line="240" w:lineRule="auto"/>
        <w:ind w:left="284"/>
        <w:jc w:val="both"/>
        <w:rPr>
          <w:rFonts w:ascii="Arial Narrow" w:hAnsi="Arial Narrow"/>
          <w:sz w:val="24"/>
          <w:szCs w:val="24"/>
        </w:rPr>
      </w:pPr>
      <w:r w:rsidRPr="002229B3">
        <w:rPr>
          <w:rFonts w:ascii="Arial Narrow" w:hAnsi="Arial Narrow"/>
          <w:sz w:val="24"/>
          <w:szCs w:val="24"/>
        </w:rPr>
        <w:t>- cenę netto tj. bez podatku od towarów i usług (VAT)</w:t>
      </w:r>
    </w:p>
    <w:p w:rsidR="004C0BE5" w:rsidRPr="002229B3" w:rsidRDefault="004C0BE5" w:rsidP="004C0BE5">
      <w:pPr>
        <w:tabs>
          <w:tab w:val="num" w:pos="284"/>
        </w:tabs>
        <w:spacing w:after="0" w:line="240" w:lineRule="auto"/>
        <w:ind w:left="284"/>
        <w:jc w:val="both"/>
        <w:rPr>
          <w:rFonts w:ascii="Arial Narrow" w:hAnsi="Arial Narrow"/>
          <w:i/>
          <w:iCs/>
          <w:sz w:val="24"/>
          <w:szCs w:val="24"/>
        </w:rPr>
      </w:pPr>
      <w:r w:rsidRPr="002229B3">
        <w:rPr>
          <w:rFonts w:ascii="Arial Narrow" w:hAnsi="Arial Narrow"/>
          <w:sz w:val="24"/>
          <w:szCs w:val="24"/>
        </w:rPr>
        <w:t xml:space="preserve">- podatek VAT </w:t>
      </w:r>
    </w:p>
    <w:p w:rsidR="004C0BE5" w:rsidRPr="002229B3" w:rsidRDefault="004C0BE5" w:rsidP="004C0BE5">
      <w:pPr>
        <w:tabs>
          <w:tab w:val="num" w:pos="284"/>
        </w:tabs>
        <w:spacing w:after="0" w:line="240" w:lineRule="auto"/>
        <w:ind w:left="284"/>
        <w:jc w:val="both"/>
        <w:rPr>
          <w:rFonts w:ascii="Arial Narrow" w:hAnsi="Arial Narrow"/>
          <w:sz w:val="24"/>
          <w:szCs w:val="24"/>
        </w:rPr>
      </w:pPr>
      <w:r w:rsidRPr="002229B3">
        <w:rPr>
          <w:rFonts w:ascii="Arial Narrow" w:hAnsi="Arial Narrow"/>
          <w:sz w:val="24"/>
          <w:szCs w:val="24"/>
        </w:rPr>
        <w:t>- cenę brutto tj. wraz z podatkiem od towarów i usług (VAT)</w:t>
      </w:r>
    </w:p>
    <w:p w:rsidR="004C0BE5" w:rsidRPr="002229B3" w:rsidRDefault="004C0BE5" w:rsidP="004C0BE5">
      <w:pPr>
        <w:tabs>
          <w:tab w:val="num" w:pos="284"/>
        </w:tabs>
        <w:spacing w:after="0" w:line="240" w:lineRule="auto"/>
        <w:ind w:left="284" w:hanging="284"/>
        <w:jc w:val="both"/>
        <w:rPr>
          <w:rFonts w:ascii="Arial Narrow" w:hAnsi="Arial Narrow"/>
          <w:sz w:val="24"/>
          <w:szCs w:val="24"/>
        </w:rPr>
      </w:pPr>
    </w:p>
    <w:p w:rsidR="004C0BE5" w:rsidRPr="002229B3"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2229B3">
        <w:rPr>
          <w:rFonts w:ascii="Arial Narrow" w:hAnsi="Arial Narrow"/>
          <w:sz w:val="24"/>
          <w:szCs w:val="24"/>
        </w:rPr>
        <w:t>Cena ofertowa musi być podana w złotych polskich (PLN), cyfrowo (do drugiego miejsca po przecinku). Rozliczenie następuje w walucie polskiej.</w:t>
      </w:r>
    </w:p>
    <w:p w:rsidR="004C0BE5"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5C4C82">
        <w:rPr>
          <w:rFonts w:ascii="Arial Narrow" w:hAnsi="Arial Narrow"/>
          <w:sz w:val="24"/>
          <w:szCs w:val="24"/>
        </w:rPr>
        <w:lastRenderedPageBreak/>
        <w:t>Wykonawca poda także ceny jednostkowe z 1 tonę dostarczonego i zabudowanego kruszywa, z</w:t>
      </w:r>
      <w:r>
        <w:rPr>
          <w:rFonts w:ascii="Arial Narrow" w:hAnsi="Arial Narrow"/>
          <w:sz w:val="24"/>
          <w:szCs w:val="24"/>
        </w:rPr>
        <w:t>godnie z przedmiotem zamówienia</w:t>
      </w:r>
      <w:r w:rsidRPr="005C4C82">
        <w:rPr>
          <w:rFonts w:ascii="Arial Narrow" w:hAnsi="Arial Narrow"/>
          <w:sz w:val="24"/>
          <w:szCs w:val="24"/>
        </w:rPr>
        <w:t>.</w:t>
      </w:r>
    </w:p>
    <w:p w:rsidR="004C0BE5" w:rsidRPr="00DF788A"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5C4C82">
        <w:rPr>
          <w:rFonts w:ascii="Arial Narrow" w:hAnsi="Arial Narrow"/>
          <w:sz w:val="24"/>
          <w:szCs w:val="24"/>
        </w:rPr>
        <w:t xml:space="preserve">Podana cena ofertowa musi zawierać wszystkie koszty związane z realizacją zamówienia, wynikające z opisu przedmiotu zamówienia, wytycznych technicznych – </w:t>
      </w:r>
      <w:r w:rsidRPr="005C4C82">
        <w:rPr>
          <w:rFonts w:ascii="Arial Narrow" w:hAnsi="Arial Narrow"/>
          <w:b/>
          <w:sz w:val="24"/>
          <w:szCs w:val="24"/>
        </w:rPr>
        <w:t>cena ryczałtowa</w:t>
      </w:r>
      <w:r w:rsidRPr="00DF788A">
        <w:rPr>
          <w:rFonts w:ascii="Arial Narrow" w:hAnsi="Arial Narrow"/>
          <w:sz w:val="24"/>
          <w:szCs w:val="24"/>
        </w:rPr>
        <w:t>. Cena ta będzie stała i nie może się zmienić, za wyjątkiem przypadków opisanych w projektowanych postanowieniach umowy w sprawie zamówienia, które zostaną wprowadzone do treści tej um</w:t>
      </w:r>
      <w:r w:rsidR="001C61E9">
        <w:rPr>
          <w:rFonts w:ascii="Arial Narrow" w:hAnsi="Arial Narrow"/>
          <w:sz w:val="24"/>
          <w:szCs w:val="24"/>
        </w:rPr>
        <w:t>owy, stanowiących załącznik nr 8</w:t>
      </w:r>
      <w:r w:rsidRPr="00DF788A">
        <w:rPr>
          <w:rFonts w:ascii="Arial Narrow" w:hAnsi="Arial Narrow"/>
          <w:sz w:val="24"/>
          <w:szCs w:val="24"/>
        </w:rPr>
        <w:t xml:space="preserve"> do SWZ.</w:t>
      </w:r>
    </w:p>
    <w:p w:rsidR="004C0BE5"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5C4C82">
        <w:rPr>
          <w:rFonts w:ascii="Arial Narrow" w:hAnsi="Arial Narrow"/>
          <w:sz w:val="24"/>
          <w:szCs w:val="24"/>
        </w:rPr>
        <w:t>Wykonawca, dokonując kalkulacji warunków cenowych swoich ofert, jest zobowiązany do przestrzegania zasad uczciwej konkurencji z zastrzeżeniem, iż cena oferty nie może być rażąco niska w stosunku do przedmiotu zamówienia. Konsekwencją złożenia oferty z rażąco niską ceną jest procedura wyjaśnienia ceny – zgodnie z art. 224 ustawy Prawo zamówień publicznych</w:t>
      </w:r>
      <w:r>
        <w:rPr>
          <w:rFonts w:ascii="Arial Narrow" w:hAnsi="Arial Narrow"/>
          <w:sz w:val="24"/>
          <w:szCs w:val="24"/>
        </w:rPr>
        <w:t>.</w:t>
      </w:r>
    </w:p>
    <w:p w:rsidR="004C0BE5" w:rsidRPr="005C4C82" w:rsidRDefault="004C0BE5" w:rsidP="004C0BE5">
      <w:pPr>
        <w:numPr>
          <w:ilvl w:val="0"/>
          <w:numId w:val="10"/>
        </w:numPr>
        <w:tabs>
          <w:tab w:val="clear" w:pos="567"/>
          <w:tab w:val="num" w:pos="284"/>
        </w:tabs>
        <w:spacing w:after="0" w:line="240" w:lineRule="auto"/>
        <w:ind w:left="284" w:hanging="284"/>
        <w:jc w:val="both"/>
        <w:rPr>
          <w:rFonts w:ascii="Arial Narrow" w:hAnsi="Arial Narrow"/>
          <w:sz w:val="24"/>
          <w:szCs w:val="24"/>
        </w:rPr>
      </w:pPr>
      <w:r w:rsidRPr="005C4C82">
        <w:rPr>
          <w:rFonts w:ascii="Arial Narrow" w:hAnsi="Arial Narrow"/>
          <w:sz w:val="24"/>
          <w:szCs w:val="24"/>
        </w:rPr>
        <w:t>Wykonawca, składając ofertę (na formularzu oferty stanowiącym załącznik nr 1 do SWZ) informuje Zamawiającego, że wybór jego oferty będzie prowadził do powstania u Zamawiającego obowiązku podatkowego, wskazując:</w:t>
      </w:r>
    </w:p>
    <w:p w:rsidR="004C0BE5" w:rsidRPr="002229B3" w:rsidRDefault="004C0BE5" w:rsidP="004C0BE5">
      <w:pPr>
        <w:numPr>
          <w:ilvl w:val="0"/>
          <w:numId w:val="12"/>
        </w:numPr>
        <w:spacing w:after="0" w:line="240" w:lineRule="auto"/>
        <w:jc w:val="both"/>
        <w:rPr>
          <w:rFonts w:ascii="Arial Narrow" w:hAnsi="Arial Narrow"/>
          <w:sz w:val="24"/>
          <w:szCs w:val="24"/>
        </w:rPr>
      </w:pPr>
      <w:r w:rsidRPr="002229B3">
        <w:rPr>
          <w:rFonts w:ascii="Arial Narrow" w:hAnsi="Arial Narrow"/>
          <w:sz w:val="24"/>
          <w:szCs w:val="24"/>
        </w:rPr>
        <w:t>nazwę (rodzaj) towaru lub usługi, których dostawa lub świadczenie będą prowadziły do powstania obowiązku podatkowego;</w:t>
      </w:r>
    </w:p>
    <w:p w:rsidR="004C0BE5" w:rsidRPr="002229B3" w:rsidRDefault="004C0BE5" w:rsidP="004C0BE5">
      <w:pPr>
        <w:numPr>
          <w:ilvl w:val="0"/>
          <w:numId w:val="12"/>
        </w:numPr>
        <w:spacing w:after="0" w:line="240" w:lineRule="auto"/>
        <w:jc w:val="both"/>
        <w:rPr>
          <w:rFonts w:ascii="Arial Narrow" w:hAnsi="Arial Narrow"/>
          <w:sz w:val="24"/>
          <w:szCs w:val="24"/>
        </w:rPr>
      </w:pPr>
      <w:r w:rsidRPr="002229B3">
        <w:rPr>
          <w:rFonts w:ascii="Arial Narrow" w:hAnsi="Arial Narrow"/>
          <w:sz w:val="24"/>
          <w:szCs w:val="24"/>
        </w:rPr>
        <w:t>wartość towaru lub usługi objętego obowiązkiem podatkowym Zamawiającego, bez kwoty podatku;</w:t>
      </w:r>
    </w:p>
    <w:p w:rsidR="004C0BE5" w:rsidRPr="002229B3" w:rsidRDefault="004C0BE5" w:rsidP="004C0BE5">
      <w:pPr>
        <w:numPr>
          <w:ilvl w:val="0"/>
          <w:numId w:val="12"/>
        </w:numPr>
        <w:spacing w:after="0" w:line="240" w:lineRule="auto"/>
        <w:jc w:val="both"/>
        <w:rPr>
          <w:rFonts w:ascii="Arial Narrow" w:hAnsi="Arial Narrow"/>
          <w:sz w:val="24"/>
          <w:szCs w:val="24"/>
        </w:rPr>
      </w:pPr>
      <w:r w:rsidRPr="002229B3">
        <w:rPr>
          <w:rFonts w:ascii="Arial Narrow" w:hAnsi="Arial Narrow"/>
          <w:sz w:val="24"/>
          <w:szCs w:val="24"/>
        </w:rPr>
        <w:t>stawkę podatku od towarów i usług, która zgodnie z wiedzą Wykonawcy, będzie miała zastosowanie.</w:t>
      </w:r>
    </w:p>
    <w:p w:rsidR="004C0BE5" w:rsidRPr="002229B3" w:rsidRDefault="004C0BE5" w:rsidP="004C0BE5">
      <w:pPr>
        <w:spacing w:after="0" w:line="240" w:lineRule="auto"/>
        <w:jc w:val="both"/>
        <w:rPr>
          <w:rFonts w:ascii="Arial Narrow" w:hAnsi="Arial Narrow"/>
          <w:sz w:val="24"/>
          <w:szCs w:val="24"/>
        </w:rPr>
      </w:pPr>
      <w:r w:rsidRPr="005C4C82">
        <w:rPr>
          <w:rFonts w:ascii="Arial Narrow" w:hAnsi="Arial Narrow"/>
          <w:sz w:val="24"/>
          <w:szCs w:val="24"/>
        </w:rPr>
        <w:t xml:space="preserve">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Pr>
          <w:rFonts w:ascii="Arial Narrow" w:hAnsi="Arial Narrow"/>
          <w:sz w:val="24"/>
          <w:szCs w:val="24"/>
        </w:rPr>
        <w:t>będzie prowadzić do powstania u </w:t>
      </w:r>
      <w:r w:rsidRPr="005C4C82">
        <w:rPr>
          <w:rFonts w:ascii="Arial Narrow" w:hAnsi="Arial Narrow"/>
          <w:sz w:val="24"/>
          <w:szCs w:val="24"/>
        </w:rPr>
        <w:t>zamawiającego obowiązku podatkowego zgodnie z przepisami o podatku od towarów i usług.</w:t>
      </w:r>
    </w:p>
    <w:p w:rsidR="004C0BE5" w:rsidRPr="004C0BE5" w:rsidRDefault="004C0BE5" w:rsidP="004C0BE5">
      <w:pPr>
        <w:spacing w:after="0" w:line="240" w:lineRule="auto"/>
        <w:jc w:val="both"/>
        <w:rPr>
          <w:rFonts w:ascii="Arial Narrow" w:hAnsi="Arial Narrow"/>
          <w:sz w:val="24"/>
          <w:szCs w:val="24"/>
        </w:rPr>
      </w:pPr>
    </w:p>
    <w:p w:rsidR="00C16F74" w:rsidRDefault="00C16F74" w:rsidP="00D64EB7">
      <w:pPr>
        <w:pStyle w:val="Akapitzlist"/>
        <w:spacing w:after="0" w:line="240" w:lineRule="auto"/>
        <w:contextualSpacing w:val="0"/>
        <w:jc w:val="both"/>
        <w:rPr>
          <w:rFonts w:ascii="Arial Narrow" w:hAnsi="Arial Narrow"/>
        </w:rPr>
      </w:pPr>
    </w:p>
    <w:tbl>
      <w:tblPr>
        <w:tblW w:w="0" w:type="auto"/>
        <w:shd w:val="clear" w:color="auto" w:fill="A8D08D"/>
        <w:tblLook w:val="04A0" w:firstRow="1" w:lastRow="0" w:firstColumn="1" w:lastColumn="0" w:noHBand="0" w:noVBand="1"/>
      </w:tblPr>
      <w:tblGrid>
        <w:gridCol w:w="9570"/>
      </w:tblGrid>
      <w:tr w:rsidR="00707A8D" w:rsidRPr="002C69EF" w:rsidTr="00E158E4">
        <w:tc>
          <w:tcPr>
            <w:tcW w:w="9570" w:type="dxa"/>
            <w:shd w:val="clear" w:color="auto" w:fill="A8D08D"/>
          </w:tcPr>
          <w:p w:rsidR="00707A8D" w:rsidRDefault="00707A8D" w:rsidP="00E158E4">
            <w:pPr>
              <w:pStyle w:val="Akapitzlist"/>
              <w:spacing w:after="0" w:line="240" w:lineRule="auto"/>
              <w:ind w:left="709"/>
              <w:jc w:val="center"/>
              <w:rPr>
                <w:rFonts w:ascii="Arial Narrow" w:hAnsi="Arial Narrow"/>
                <w:b/>
              </w:rPr>
            </w:pPr>
          </w:p>
          <w:p w:rsidR="00707A8D" w:rsidRPr="009155C6" w:rsidRDefault="00707A8D" w:rsidP="00707A8D">
            <w:pPr>
              <w:pStyle w:val="Akapitzlist"/>
              <w:spacing w:after="0" w:line="240" w:lineRule="auto"/>
              <w:ind w:left="709"/>
              <w:jc w:val="center"/>
              <w:rPr>
                <w:rFonts w:ascii="Arial Narrow" w:hAnsi="Arial Narrow"/>
                <w:b/>
                <w:sz w:val="24"/>
                <w:szCs w:val="24"/>
              </w:rPr>
            </w:pPr>
            <w:r w:rsidRPr="009155C6">
              <w:rPr>
                <w:rFonts w:ascii="Arial Narrow" w:hAnsi="Arial Narrow"/>
                <w:b/>
                <w:sz w:val="24"/>
                <w:szCs w:val="24"/>
              </w:rPr>
              <w:t>ROZDZIAŁ XX –</w:t>
            </w:r>
            <w:r w:rsidRPr="009155C6">
              <w:rPr>
                <w:rFonts w:ascii="Arial Narrow" w:eastAsia="Times New Roman" w:hAnsi="Arial Narrow" w:cs="Arial"/>
                <w:b/>
                <w:sz w:val="24"/>
                <w:szCs w:val="24"/>
                <w:lang w:eastAsia="pl-PL"/>
              </w:rPr>
              <w:t xml:space="preserve"> OPIS KRYTERIÓW OCENY OFERT WRAZ Z PODANIEM WAG TYCH KRYTERIÓW</w:t>
            </w:r>
            <w:r w:rsidR="009155C6">
              <w:rPr>
                <w:rFonts w:ascii="Arial Narrow" w:eastAsia="Times New Roman" w:hAnsi="Arial Narrow" w:cs="Arial"/>
                <w:b/>
                <w:sz w:val="24"/>
                <w:szCs w:val="24"/>
                <w:lang w:eastAsia="pl-PL"/>
              </w:rPr>
              <w:t xml:space="preserve"> </w:t>
            </w:r>
            <w:r w:rsidRPr="009155C6">
              <w:rPr>
                <w:rFonts w:ascii="Arial Narrow" w:eastAsia="Times New Roman" w:hAnsi="Arial Narrow" w:cs="Arial"/>
                <w:b/>
                <w:sz w:val="24"/>
                <w:szCs w:val="24"/>
                <w:lang w:eastAsia="pl-PL"/>
              </w:rPr>
              <w:t>I SPOSOBU OCENY OFERT</w:t>
            </w:r>
          </w:p>
          <w:p w:rsidR="00707A8D" w:rsidRPr="002C69EF" w:rsidRDefault="00707A8D" w:rsidP="00E158E4">
            <w:pPr>
              <w:pStyle w:val="Akapitzlist"/>
              <w:spacing w:after="0" w:line="240" w:lineRule="auto"/>
              <w:ind w:left="709"/>
              <w:jc w:val="center"/>
              <w:rPr>
                <w:rFonts w:ascii="Cambria" w:hAnsi="Cambria"/>
                <w:b/>
                <w:sz w:val="16"/>
                <w:szCs w:val="16"/>
                <w:lang w:eastAsia="pl-PL"/>
              </w:rPr>
            </w:pPr>
          </w:p>
        </w:tc>
      </w:tr>
    </w:tbl>
    <w:p w:rsidR="00C16F74" w:rsidRDefault="00C16F74" w:rsidP="00D64EB7">
      <w:pPr>
        <w:pStyle w:val="Akapitzlist"/>
        <w:spacing w:after="0" w:line="240" w:lineRule="auto"/>
        <w:contextualSpacing w:val="0"/>
        <w:jc w:val="both"/>
        <w:rPr>
          <w:rFonts w:ascii="Arial Narrow" w:hAnsi="Arial Narrow"/>
        </w:rPr>
      </w:pPr>
    </w:p>
    <w:p w:rsidR="00BA1A65" w:rsidRPr="007E0710" w:rsidRDefault="00BA1A65" w:rsidP="00BA1A65">
      <w:pPr>
        <w:pStyle w:val="Akapitzlist"/>
        <w:spacing w:after="0" w:line="240" w:lineRule="auto"/>
        <w:ind w:left="0"/>
        <w:jc w:val="both"/>
        <w:rPr>
          <w:rFonts w:ascii="Arial Narrow" w:hAnsi="Arial Narrow"/>
          <w:sz w:val="24"/>
          <w:szCs w:val="24"/>
        </w:rPr>
      </w:pPr>
      <w:r w:rsidRPr="007E0710">
        <w:rPr>
          <w:rFonts w:ascii="Arial Narrow" w:hAnsi="Arial Narrow"/>
          <w:sz w:val="24"/>
          <w:szCs w:val="24"/>
        </w:rPr>
        <w:t xml:space="preserve">Głównym elementem składającym się na przedmiot zamówienia jest kruszywo naturalne.  </w:t>
      </w:r>
    </w:p>
    <w:p w:rsidR="00C16F74" w:rsidRPr="007E0710" w:rsidRDefault="007E0710" w:rsidP="00BA1A65">
      <w:pPr>
        <w:pStyle w:val="Akapitzlist"/>
        <w:spacing w:after="0" w:line="240" w:lineRule="auto"/>
        <w:ind w:left="0"/>
        <w:contextualSpacing w:val="0"/>
        <w:jc w:val="both"/>
        <w:rPr>
          <w:rFonts w:ascii="Arial Narrow" w:hAnsi="Arial Narrow"/>
          <w:sz w:val="24"/>
          <w:szCs w:val="24"/>
        </w:rPr>
      </w:pPr>
      <w:r w:rsidRPr="007E0710">
        <w:rPr>
          <w:rFonts w:ascii="Arial Narrow" w:hAnsi="Arial Narrow"/>
          <w:sz w:val="24"/>
          <w:szCs w:val="24"/>
        </w:rPr>
        <w:t xml:space="preserve">Zamawiający opiera się na wymaganiach jakościowych odnoszących się do głównych elementów składających się na przedmiot zamówienia, i wymaga zastosowania norm </w:t>
      </w:r>
      <w:r w:rsidR="00BA1A65" w:rsidRPr="007E0710">
        <w:rPr>
          <w:rFonts w:ascii="Arial Narrow" w:hAnsi="Arial Narrow"/>
          <w:sz w:val="24"/>
          <w:szCs w:val="24"/>
        </w:rPr>
        <w:t>PN-EN 12620:2004 i PN-EN 12620/AC:2004 dla kruszyw skalnych.</w:t>
      </w:r>
    </w:p>
    <w:p w:rsidR="00BA1A65" w:rsidRPr="007E0710" w:rsidRDefault="00BA1A65" w:rsidP="00BA1A65">
      <w:pPr>
        <w:pStyle w:val="Akapitzlist"/>
        <w:spacing w:after="0" w:line="240" w:lineRule="auto"/>
        <w:ind w:left="0"/>
        <w:jc w:val="both"/>
        <w:rPr>
          <w:rFonts w:ascii="Arial Narrow" w:hAnsi="Arial Narrow"/>
          <w:sz w:val="24"/>
          <w:szCs w:val="24"/>
        </w:rPr>
      </w:pPr>
      <w:r w:rsidRPr="007E0710">
        <w:rPr>
          <w:rFonts w:ascii="Arial Narrow" w:hAnsi="Arial Narrow"/>
          <w:sz w:val="24"/>
          <w:szCs w:val="24"/>
        </w:rPr>
        <w:t>Na  podst. art. 246 ust. 2 Zamawiający stosuje kryterium ceny o wadze przekraczającej 60%.</w:t>
      </w:r>
    </w:p>
    <w:p w:rsidR="00BA1A65" w:rsidRPr="007E0710" w:rsidRDefault="00BA1A65" w:rsidP="00BA1A65">
      <w:pPr>
        <w:pStyle w:val="Akapitzlist"/>
        <w:spacing w:after="0" w:line="240" w:lineRule="auto"/>
        <w:ind w:left="0"/>
        <w:contextualSpacing w:val="0"/>
        <w:jc w:val="both"/>
        <w:rPr>
          <w:rFonts w:ascii="Arial Narrow" w:hAnsi="Arial Narrow"/>
          <w:sz w:val="24"/>
          <w:szCs w:val="24"/>
        </w:rPr>
      </w:pPr>
    </w:p>
    <w:p w:rsidR="00707A8D" w:rsidRPr="007E0710" w:rsidRDefault="00707A8D" w:rsidP="00707A8D">
      <w:pPr>
        <w:spacing w:after="0" w:line="240" w:lineRule="auto"/>
        <w:jc w:val="both"/>
        <w:rPr>
          <w:rFonts w:ascii="Arial Narrow" w:hAnsi="Arial Narrow"/>
          <w:sz w:val="24"/>
          <w:szCs w:val="24"/>
        </w:rPr>
      </w:pPr>
      <w:r w:rsidRPr="007E0710">
        <w:rPr>
          <w:rFonts w:ascii="Arial Narrow" w:hAnsi="Arial Narrow"/>
          <w:sz w:val="24"/>
          <w:szCs w:val="24"/>
        </w:rPr>
        <w:t>1. Przy wyborze oferty najkorzystniejszej, Zamawiający będzie się kierował następującymi kryteriami:</w:t>
      </w:r>
    </w:p>
    <w:p w:rsidR="00707A8D" w:rsidRPr="00707A8D" w:rsidRDefault="00707A8D" w:rsidP="00707A8D">
      <w:pPr>
        <w:pStyle w:val="Akapitzlist"/>
        <w:spacing w:after="0" w:line="240" w:lineRule="auto"/>
        <w:jc w:val="both"/>
        <w:rPr>
          <w:rFonts w:ascii="Arial Narrow" w:hAnsi="Arial Narrow"/>
          <w:sz w:val="24"/>
          <w:szCs w:val="24"/>
        </w:rPr>
      </w:pPr>
    </w:p>
    <w:p w:rsidR="00707A8D" w:rsidRPr="00707A8D" w:rsidRDefault="00F03B06" w:rsidP="00707A8D">
      <w:pPr>
        <w:spacing w:after="0" w:line="240" w:lineRule="auto"/>
        <w:jc w:val="both"/>
        <w:rPr>
          <w:rFonts w:ascii="Arial Narrow" w:hAnsi="Arial Narrow"/>
          <w:sz w:val="24"/>
          <w:szCs w:val="24"/>
        </w:rPr>
      </w:pPr>
      <w:r>
        <w:rPr>
          <w:rFonts w:ascii="Arial Narrow" w:hAnsi="Arial Narrow"/>
          <w:sz w:val="24"/>
          <w:szCs w:val="24"/>
        </w:rPr>
        <w:t>a) cena ofertowa – 8</w:t>
      </w:r>
      <w:r w:rsidR="00707A8D" w:rsidRPr="00707A8D">
        <w:rPr>
          <w:rFonts w:ascii="Arial Narrow" w:hAnsi="Arial Narrow"/>
          <w:sz w:val="24"/>
          <w:szCs w:val="24"/>
        </w:rPr>
        <w:t>0 pkt (waga kryterium wyrażona w punktach)</w:t>
      </w:r>
    </w:p>
    <w:p w:rsidR="00707A8D" w:rsidRPr="00707A8D" w:rsidRDefault="00707A8D" w:rsidP="00707A8D">
      <w:pPr>
        <w:pStyle w:val="Akapitzlist"/>
        <w:spacing w:after="0" w:line="240" w:lineRule="auto"/>
        <w:ind w:left="0"/>
        <w:contextualSpacing w:val="0"/>
        <w:jc w:val="both"/>
        <w:rPr>
          <w:rFonts w:ascii="Arial Narrow" w:hAnsi="Arial Narrow"/>
          <w:sz w:val="24"/>
          <w:szCs w:val="24"/>
        </w:rPr>
      </w:pPr>
      <w:r w:rsidRPr="00707A8D">
        <w:rPr>
          <w:rFonts w:ascii="Arial Narrow" w:hAnsi="Arial Narrow"/>
          <w:sz w:val="24"/>
          <w:szCs w:val="24"/>
        </w:rPr>
        <w:t xml:space="preserve">b) </w:t>
      </w:r>
      <w:r w:rsidR="00F03B06">
        <w:rPr>
          <w:rFonts w:ascii="Arial Narrow" w:hAnsi="Arial Narrow"/>
          <w:sz w:val="24"/>
          <w:szCs w:val="24"/>
        </w:rPr>
        <w:t>termin realizacji zlecenia</w:t>
      </w:r>
      <w:r w:rsidRPr="00707A8D">
        <w:rPr>
          <w:rFonts w:ascii="Arial Narrow" w:hAnsi="Arial Narrow"/>
          <w:sz w:val="24"/>
          <w:szCs w:val="24"/>
        </w:rPr>
        <w:t xml:space="preserve"> – </w:t>
      </w:r>
      <w:r w:rsidR="00F03B06">
        <w:rPr>
          <w:rFonts w:ascii="Arial Narrow" w:hAnsi="Arial Narrow"/>
          <w:sz w:val="24"/>
          <w:szCs w:val="24"/>
        </w:rPr>
        <w:t>2</w:t>
      </w:r>
      <w:r w:rsidRPr="00707A8D">
        <w:rPr>
          <w:rFonts w:ascii="Arial Narrow" w:hAnsi="Arial Narrow"/>
          <w:sz w:val="24"/>
          <w:szCs w:val="24"/>
        </w:rPr>
        <w:t>0 pkt (waga kryterium wyrażona w punktach)</w:t>
      </w:r>
    </w:p>
    <w:p w:rsidR="00707A8D" w:rsidRDefault="00707A8D" w:rsidP="00D64EB7">
      <w:pPr>
        <w:pStyle w:val="Akapitzlist"/>
        <w:spacing w:after="0" w:line="240" w:lineRule="auto"/>
        <w:contextualSpacing w:val="0"/>
        <w:jc w:val="both"/>
        <w:rPr>
          <w:rFonts w:ascii="Arial Narrow" w:hAnsi="Arial Narrow"/>
        </w:rPr>
      </w:pPr>
    </w:p>
    <w:p w:rsidR="00707A8D" w:rsidRPr="00707A8D" w:rsidRDefault="00707A8D" w:rsidP="00707A8D">
      <w:pPr>
        <w:spacing w:after="0" w:line="240" w:lineRule="auto"/>
        <w:jc w:val="both"/>
        <w:rPr>
          <w:rFonts w:ascii="Arial Narrow" w:hAnsi="Arial Narrow"/>
          <w:sz w:val="24"/>
          <w:szCs w:val="24"/>
        </w:rPr>
      </w:pPr>
      <w:r w:rsidRPr="00707A8D">
        <w:rPr>
          <w:rFonts w:ascii="Arial Narrow" w:hAnsi="Arial Narrow"/>
          <w:sz w:val="24"/>
          <w:szCs w:val="24"/>
        </w:rPr>
        <w:t>2. Każdy z Wykonawców w ww. kryterium otrzyma odpowiednią ilość punktów, wyliczoną w następujący sposób:</w:t>
      </w:r>
    </w:p>
    <w:p w:rsidR="00B07257" w:rsidRDefault="00B07257" w:rsidP="00707A8D">
      <w:pPr>
        <w:pStyle w:val="Akapitzlist"/>
        <w:spacing w:after="0" w:line="240" w:lineRule="auto"/>
        <w:jc w:val="both"/>
        <w:rPr>
          <w:rFonts w:ascii="Arial Narrow" w:hAnsi="Arial Narrow"/>
          <w:sz w:val="24"/>
          <w:szCs w:val="24"/>
        </w:rPr>
      </w:pPr>
    </w:p>
    <w:p w:rsidR="00B07257" w:rsidRDefault="00B07257" w:rsidP="00707A8D">
      <w:pPr>
        <w:pStyle w:val="Akapitzlist"/>
        <w:spacing w:after="0" w:line="240" w:lineRule="auto"/>
        <w:jc w:val="both"/>
        <w:rPr>
          <w:rFonts w:ascii="Arial Narrow" w:hAnsi="Arial Narrow"/>
          <w:sz w:val="24"/>
          <w:szCs w:val="24"/>
        </w:rPr>
      </w:pPr>
    </w:p>
    <w:p w:rsidR="00707A8D" w:rsidRPr="00707A8D" w:rsidRDefault="00707A8D" w:rsidP="00C5152F">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 xml:space="preserve">a) </w:t>
      </w:r>
      <w:r w:rsidRPr="0041341B">
        <w:rPr>
          <w:rFonts w:ascii="Arial Narrow" w:hAnsi="Arial Narrow"/>
          <w:b/>
          <w:sz w:val="24"/>
          <w:szCs w:val="24"/>
        </w:rPr>
        <w:t>cena ofertowa C</w:t>
      </w:r>
      <w:r w:rsidR="00642E4A">
        <w:rPr>
          <w:rFonts w:ascii="Arial Narrow" w:hAnsi="Arial Narrow"/>
          <w:sz w:val="24"/>
          <w:szCs w:val="24"/>
        </w:rPr>
        <w:t xml:space="preserve"> -  maksymalnie  8</w:t>
      </w:r>
      <w:r w:rsidRPr="00707A8D">
        <w:rPr>
          <w:rFonts w:ascii="Arial Narrow" w:hAnsi="Arial Narrow"/>
          <w:sz w:val="24"/>
          <w:szCs w:val="24"/>
        </w:rPr>
        <w:t>0 pkt - wg następującego wzoru:</w:t>
      </w:r>
    </w:p>
    <w:p w:rsidR="00707A8D" w:rsidRPr="00707A8D" w:rsidRDefault="00707A8D" w:rsidP="00C5152F">
      <w:pPr>
        <w:pStyle w:val="Akapitzlist"/>
        <w:spacing w:after="0" w:line="240" w:lineRule="auto"/>
        <w:ind w:left="567"/>
        <w:jc w:val="both"/>
        <w:rPr>
          <w:rFonts w:ascii="Arial Narrow" w:hAnsi="Arial Narrow"/>
          <w:sz w:val="24"/>
          <w:szCs w:val="24"/>
        </w:rPr>
      </w:pPr>
    </w:p>
    <w:p w:rsidR="00707A8D" w:rsidRPr="00707A8D" w:rsidRDefault="00707A8D" w:rsidP="00C5152F">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CN</w:t>
      </w:r>
    </w:p>
    <w:p w:rsidR="00707A8D" w:rsidRPr="00707A8D" w:rsidRDefault="00F03B06" w:rsidP="00C5152F">
      <w:pPr>
        <w:pStyle w:val="Akapitzlist"/>
        <w:spacing w:after="0" w:line="240" w:lineRule="auto"/>
        <w:ind w:left="567"/>
        <w:jc w:val="center"/>
        <w:rPr>
          <w:rFonts w:ascii="Arial Narrow" w:hAnsi="Arial Narrow"/>
          <w:sz w:val="24"/>
          <w:szCs w:val="24"/>
        </w:rPr>
      </w:pPr>
      <w:r>
        <w:rPr>
          <w:rFonts w:ascii="Arial Narrow" w:hAnsi="Arial Narrow"/>
          <w:sz w:val="24"/>
          <w:szCs w:val="24"/>
        </w:rPr>
        <w:t>C =   -----   x  8</w:t>
      </w:r>
      <w:r w:rsidR="00707A8D" w:rsidRPr="00707A8D">
        <w:rPr>
          <w:rFonts w:ascii="Arial Narrow" w:hAnsi="Arial Narrow"/>
          <w:sz w:val="24"/>
          <w:szCs w:val="24"/>
        </w:rPr>
        <w:t>0</w:t>
      </w:r>
    </w:p>
    <w:p w:rsidR="00707A8D" w:rsidRPr="00707A8D" w:rsidRDefault="00707A8D" w:rsidP="00C5152F">
      <w:pPr>
        <w:pStyle w:val="Akapitzlist"/>
        <w:spacing w:after="0" w:line="240" w:lineRule="auto"/>
        <w:ind w:left="567"/>
        <w:jc w:val="center"/>
        <w:rPr>
          <w:rFonts w:ascii="Arial Narrow" w:hAnsi="Arial Narrow"/>
          <w:sz w:val="24"/>
          <w:szCs w:val="24"/>
        </w:rPr>
      </w:pPr>
      <w:r w:rsidRPr="00707A8D">
        <w:rPr>
          <w:rFonts w:ascii="Arial Narrow" w:hAnsi="Arial Narrow"/>
          <w:sz w:val="24"/>
          <w:szCs w:val="24"/>
        </w:rPr>
        <w:t>CB</w:t>
      </w:r>
    </w:p>
    <w:p w:rsidR="00707A8D" w:rsidRPr="00707A8D" w:rsidRDefault="00707A8D" w:rsidP="00C5152F">
      <w:pPr>
        <w:pStyle w:val="Akapitzlist"/>
        <w:spacing w:after="0" w:line="240" w:lineRule="auto"/>
        <w:ind w:left="567"/>
        <w:jc w:val="both"/>
        <w:rPr>
          <w:rFonts w:ascii="Arial Narrow" w:hAnsi="Arial Narrow"/>
          <w:sz w:val="24"/>
          <w:szCs w:val="24"/>
        </w:rPr>
      </w:pPr>
    </w:p>
    <w:p w:rsidR="00707A8D" w:rsidRPr="00707A8D" w:rsidRDefault="00707A8D" w:rsidP="00C5152F">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gdzie poszczególne litery oznaczają:</w:t>
      </w:r>
    </w:p>
    <w:p w:rsidR="00707A8D" w:rsidRPr="00707A8D" w:rsidRDefault="00707A8D" w:rsidP="00C5152F">
      <w:pPr>
        <w:pStyle w:val="Akapitzlist"/>
        <w:spacing w:after="0" w:line="240" w:lineRule="auto"/>
        <w:ind w:left="567"/>
        <w:jc w:val="both"/>
        <w:rPr>
          <w:rFonts w:ascii="Arial Narrow" w:hAnsi="Arial Narrow"/>
          <w:sz w:val="24"/>
          <w:szCs w:val="24"/>
        </w:rPr>
      </w:pPr>
    </w:p>
    <w:p w:rsidR="00707A8D" w:rsidRPr="00707A8D" w:rsidRDefault="00707A8D" w:rsidP="00C5152F">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 – ilość punktów w kryterium „cena ofertowa”,</w:t>
      </w:r>
    </w:p>
    <w:p w:rsidR="00707A8D" w:rsidRPr="00707A8D" w:rsidRDefault="00707A8D" w:rsidP="00C5152F">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CN – cena ofertowa najniższa spośród wszystkich rozpatrywanych i niepodlegających odrzuceniu ofert,</w:t>
      </w:r>
    </w:p>
    <w:p w:rsidR="00707A8D" w:rsidRPr="00707A8D" w:rsidRDefault="00707A8D" w:rsidP="00C5152F">
      <w:pPr>
        <w:pStyle w:val="Akapitzlist"/>
        <w:spacing w:after="0" w:line="240" w:lineRule="auto"/>
        <w:ind w:left="567"/>
        <w:jc w:val="both"/>
        <w:rPr>
          <w:rFonts w:ascii="Arial Narrow" w:hAnsi="Arial Narrow"/>
          <w:sz w:val="24"/>
          <w:szCs w:val="24"/>
        </w:rPr>
      </w:pPr>
      <w:r w:rsidRPr="00707A8D">
        <w:rPr>
          <w:rFonts w:ascii="Arial Narrow" w:hAnsi="Arial Narrow"/>
          <w:sz w:val="24"/>
          <w:szCs w:val="24"/>
        </w:rPr>
        <w:t>CB – cena ofertowa oferty badanej (przeliczanej),</w:t>
      </w:r>
    </w:p>
    <w:p w:rsidR="00707A8D" w:rsidRPr="00707A8D" w:rsidRDefault="00707A8D" w:rsidP="00707A8D">
      <w:pPr>
        <w:pStyle w:val="Akapitzlist"/>
        <w:spacing w:after="0" w:line="240" w:lineRule="auto"/>
        <w:jc w:val="both"/>
        <w:rPr>
          <w:rFonts w:ascii="Arial Narrow" w:hAnsi="Arial Narrow"/>
          <w:sz w:val="24"/>
          <w:szCs w:val="24"/>
        </w:rPr>
      </w:pPr>
    </w:p>
    <w:p w:rsidR="00707A8D" w:rsidRPr="00C5152F" w:rsidRDefault="00707A8D" w:rsidP="00080533">
      <w:pPr>
        <w:pStyle w:val="Akapitzlist"/>
        <w:spacing w:after="0" w:line="240" w:lineRule="auto"/>
        <w:ind w:left="0" w:firstLine="567"/>
        <w:contextualSpacing w:val="0"/>
        <w:jc w:val="both"/>
        <w:rPr>
          <w:rFonts w:ascii="Arial Narrow" w:hAnsi="Arial Narrow"/>
          <w:sz w:val="24"/>
          <w:szCs w:val="24"/>
        </w:rPr>
      </w:pPr>
      <w:r w:rsidRPr="00C5152F">
        <w:rPr>
          <w:rFonts w:ascii="Arial Narrow" w:hAnsi="Arial Narrow"/>
          <w:sz w:val="24"/>
          <w:szCs w:val="24"/>
        </w:rPr>
        <w:t>Jeżeli zostanie złożona oferta, której wybór prowadziłby do powstania u Zamawiającego obowiązku podatkowego zgodnie z ustawą z dnia 11 marca 2004 r. o podatku od towarów i usług (Dz.U. z 20</w:t>
      </w:r>
      <w:r w:rsidR="007E0710">
        <w:rPr>
          <w:rFonts w:ascii="Arial Narrow" w:hAnsi="Arial Narrow"/>
          <w:sz w:val="24"/>
          <w:szCs w:val="24"/>
        </w:rPr>
        <w:t>2</w:t>
      </w:r>
      <w:r w:rsidRPr="00C5152F">
        <w:rPr>
          <w:rFonts w:ascii="Arial Narrow" w:hAnsi="Arial Narrow"/>
          <w:sz w:val="24"/>
          <w:szCs w:val="24"/>
        </w:rPr>
        <w:t>1</w:t>
      </w:r>
      <w:r w:rsidR="007E0710">
        <w:rPr>
          <w:rFonts w:ascii="Arial Narrow" w:hAnsi="Arial Narrow"/>
          <w:sz w:val="24"/>
          <w:szCs w:val="24"/>
        </w:rPr>
        <w:t xml:space="preserve"> r. poz. </w:t>
      </w:r>
      <w:r w:rsidRPr="00C5152F">
        <w:rPr>
          <w:rFonts w:ascii="Arial Narrow" w:hAnsi="Arial Narrow"/>
          <w:sz w:val="24"/>
          <w:szCs w:val="24"/>
        </w:rPr>
        <w:t>4</w:t>
      </w:r>
      <w:r w:rsidR="007E0710">
        <w:rPr>
          <w:rFonts w:ascii="Arial Narrow" w:hAnsi="Arial Narrow"/>
          <w:sz w:val="24"/>
          <w:szCs w:val="24"/>
        </w:rPr>
        <w:t>685</w:t>
      </w:r>
      <w:r w:rsidRPr="00C5152F">
        <w:rPr>
          <w:rFonts w:ascii="Arial Narrow" w:hAnsi="Arial Narrow"/>
          <w:sz w:val="24"/>
          <w:szCs w:val="24"/>
        </w:rPr>
        <w:t>, z późn.zm.), dla celów zastosowania kryterium ceny Zamawiający dolicza do przedstawionej w tej ofercie ceny kwotę podatku od towarów i usług, którą miałby obowiązek rozliczyć.</w:t>
      </w:r>
    </w:p>
    <w:p w:rsidR="00707A8D" w:rsidRPr="00C5152F" w:rsidRDefault="00707A8D" w:rsidP="00D64EB7">
      <w:pPr>
        <w:pStyle w:val="Akapitzlist"/>
        <w:spacing w:after="0" w:line="240" w:lineRule="auto"/>
        <w:contextualSpacing w:val="0"/>
        <w:jc w:val="both"/>
        <w:rPr>
          <w:rFonts w:ascii="Arial Narrow" w:hAnsi="Arial Narrow"/>
          <w:sz w:val="24"/>
          <w:szCs w:val="24"/>
        </w:rPr>
      </w:pPr>
    </w:p>
    <w:p w:rsidR="00C40512" w:rsidRPr="00C5152F" w:rsidRDefault="00C40512" w:rsidP="00080533">
      <w:pPr>
        <w:pStyle w:val="Akapitzlist"/>
        <w:spacing w:after="0" w:line="240" w:lineRule="auto"/>
        <w:ind w:left="0" w:firstLine="567"/>
        <w:jc w:val="both"/>
        <w:rPr>
          <w:rFonts w:ascii="Arial Narrow" w:hAnsi="Arial Narrow"/>
          <w:sz w:val="24"/>
          <w:szCs w:val="24"/>
        </w:rPr>
      </w:pPr>
      <w:r w:rsidRPr="00C5152F">
        <w:rPr>
          <w:rFonts w:ascii="Arial Narrow" w:hAnsi="Arial Narrow"/>
          <w:sz w:val="24"/>
          <w:szCs w:val="24"/>
        </w:rPr>
        <w:t>Przy obliczaniu punktów, Zamawiający zastosuje zaokrąglenie do dwóch miejsc po przecinku według zasady, że trzecia cyfra po przecinku od 5 w górę powoduje zaokrąglenie drug</w:t>
      </w:r>
      <w:r w:rsidR="00C5152F">
        <w:rPr>
          <w:rFonts w:ascii="Arial Narrow" w:hAnsi="Arial Narrow"/>
          <w:sz w:val="24"/>
          <w:szCs w:val="24"/>
        </w:rPr>
        <w:t>iej cyfry po przecinku w górę o </w:t>
      </w:r>
      <w:r w:rsidRPr="00C5152F">
        <w:rPr>
          <w:rFonts w:ascii="Arial Narrow" w:hAnsi="Arial Narrow"/>
          <w:sz w:val="24"/>
          <w:szCs w:val="24"/>
        </w:rPr>
        <w:t>1. Jeśli trzecia cyfra po przecinku jest mniejsza niż 5, to druga cyfra po przecinku nie ulega zmianie.</w:t>
      </w:r>
    </w:p>
    <w:p w:rsidR="00C40512" w:rsidRPr="00C5152F" w:rsidRDefault="00C40512" w:rsidP="00C40512">
      <w:pPr>
        <w:pStyle w:val="Akapitzlist"/>
        <w:spacing w:after="0" w:line="240" w:lineRule="auto"/>
        <w:ind w:left="0"/>
        <w:jc w:val="both"/>
        <w:rPr>
          <w:rFonts w:ascii="Arial Narrow" w:hAnsi="Arial Narrow"/>
          <w:sz w:val="24"/>
          <w:szCs w:val="24"/>
        </w:rPr>
      </w:pPr>
    </w:p>
    <w:p w:rsidR="00080533" w:rsidRDefault="00080533" w:rsidP="00080533">
      <w:pPr>
        <w:spacing w:after="0" w:line="240" w:lineRule="auto"/>
        <w:jc w:val="both"/>
        <w:rPr>
          <w:rFonts w:ascii="Arial Narrow" w:hAnsi="Arial Narrow"/>
        </w:rPr>
      </w:pPr>
    </w:p>
    <w:p w:rsidR="00080533" w:rsidRPr="00080533" w:rsidRDefault="00080533" w:rsidP="00080533">
      <w:pPr>
        <w:spacing w:after="0" w:line="240" w:lineRule="auto"/>
        <w:ind w:firstLine="567"/>
        <w:jc w:val="both"/>
        <w:rPr>
          <w:rFonts w:ascii="Arial Narrow" w:hAnsi="Arial Narrow"/>
          <w:sz w:val="24"/>
          <w:szCs w:val="24"/>
        </w:rPr>
      </w:pPr>
      <w:r w:rsidRPr="00080533">
        <w:rPr>
          <w:rFonts w:ascii="Arial Narrow" w:hAnsi="Arial Narrow"/>
          <w:sz w:val="24"/>
          <w:szCs w:val="24"/>
        </w:rPr>
        <w:t>Cena ofertowa musi uwzględniać wszystkie należne Wykonawcy elem</w:t>
      </w:r>
      <w:r>
        <w:rPr>
          <w:rFonts w:ascii="Arial Narrow" w:hAnsi="Arial Narrow"/>
          <w:sz w:val="24"/>
          <w:szCs w:val="24"/>
        </w:rPr>
        <w:t>enty wynagrodzenia wynikające z </w:t>
      </w:r>
      <w:r w:rsidR="00F03B06">
        <w:rPr>
          <w:rFonts w:ascii="Arial Narrow" w:hAnsi="Arial Narrow"/>
          <w:sz w:val="24"/>
          <w:szCs w:val="24"/>
        </w:rPr>
        <w:t>opisu przedmiot zamówienia</w:t>
      </w:r>
      <w:r w:rsidRPr="00080533">
        <w:rPr>
          <w:rFonts w:ascii="Arial Narrow" w:hAnsi="Arial Narrow"/>
          <w:sz w:val="24"/>
          <w:szCs w:val="24"/>
        </w:rPr>
        <w:t>, realizacji i rozliczenia przedmiotu zamówienia, w tym wszystkie wymagania SWZ oraz obejmować wszelkie koszty bezpośrednie i pośred</w:t>
      </w:r>
      <w:r>
        <w:rPr>
          <w:rFonts w:ascii="Arial Narrow" w:hAnsi="Arial Narrow"/>
          <w:sz w:val="24"/>
          <w:szCs w:val="24"/>
        </w:rPr>
        <w:t>nie, jakie poniesie Wykonawca z </w:t>
      </w:r>
      <w:r w:rsidRPr="00080533">
        <w:rPr>
          <w:rFonts w:ascii="Arial Narrow" w:hAnsi="Arial Narrow"/>
          <w:sz w:val="24"/>
          <w:szCs w:val="24"/>
        </w:rPr>
        <w:t xml:space="preserve">tytułu prawidłowego i terminowego wykonania całości przedmiotu zamówienia, zysk oraz wszelkie wymagane przepisami podatki i opłaty. Cena musi też uwzględniać ryzyko wzrostu kosztów realizacji przedmiotu zamówienia. W zamówieniu zastosowanie ma wynagrodzenie ryczałtowe. </w:t>
      </w:r>
    </w:p>
    <w:p w:rsidR="00080533" w:rsidRPr="00080533" w:rsidRDefault="00080533" w:rsidP="00080533">
      <w:pPr>
        <w:spacing w:after="0" w:line="240" w:lineRule="auto"/>
        <w:ind w:firstLine="567"/>
        <w:jc w:val="both"/>
        <w:rPr>
          <w:rFonts w:ascii="Arial Narrow" w:hAnsi="Arial Narrow"/>
          <w:sz w:val="24"/>
          <w:szCs w:val="24"/>
        </w:rPr>
      </w:pPr>
      <w:r w:rsidRPr="00080533">
        <w:rPr>
          <w:rFonts w:ascii="Arial Narrow" w:hAnsi="Arial Narrow"/>
          <w:sz w:val="24"/>
          <w:szCs w:val="24"/>
        </w:rPr>
        <w:t>Ofertę należy sporządzić przy uwzględnieniu warunku, że całość materiałów oraz środków technicznych niezbędnych do wykonania zamówienia dostarcza Wykonawca.</w:t>
      </w:r>
    </w:p>
    <w:p w:rsidR="00080533" w:rsidRDefault="00080533" w:rsidP="00D64EB7">
      <w:pPr>
        <w:pStyle w:val="Akapitzlist"/>
        <w:spacing w:after="0" w:line="240" w:lineRule="auto"/>
        <w:contextualSpacing w:val="0"/>
        <w:jc w:val="both"/>
        <w:rPr>
          <w:rFonts w:ascii="Arial Narrow" w:hAnsi="Arial Narrow"/>
        </w:rPr>
      </w:pPr>
    </w:p>
    <w:p w:rsidR="00F03B06" w:rsidRPr="00F03B06" w:rsidRDefault="00C5152F" w:rsidP="00F03B06">
      <w:pPr>
        <w:pStyle w:val="Akapitzlist"/>
        <w:spacing w:after="0" w:line="240" w:lineRule="auto"/>
        <w:ind w:left="567"/>
        <w:jc w:val="both"/>
        <w:rPr>
          <w:rFonts w:ascii="Arial Narrow" w:hAnsi="Arial Narrow"/>
          <w:b/>
          <w:sz w:val="24"/>
          <w:szCs w:val="24"/>
        </w:rPr>
      </w:pPr>
      <w:r w:rsidRPr="00F03B06">
        <w:rPr>
          <w:rFonts w:ascii="Arial Narrow" w:hAnsi="Arial Narrow"/>
          <w:sz w:val="24"/>
          <w:szCs w:val="24"/>
        </w:rPr>
        <w:t>b</w:t>
      </w:r>
      <w:r w:rsidR="00F03B06" w:rsidRPr="00F03B06">
        <w:rPr>
          <w:rFonts w:ascii="Arial Narrow" w:hAnsi="Arial Narrow"/>
          <w:sz w:val="24"/>
          <w:szCs w:val="24"/>
        </w:rPr>
        <w:t>)</w:t>
      </w:r>
      <w:r w:rsidRPr="00F03B06">
        <w:rPr>
          <w:rFonts w:ascii="Arial Narrow" w:hAnsi="Arial Narrow"/>
          <w:b/>
          <w:sz w:val="24"/>
          <w:szCs w:val="24"/>
        </w:rPr>
        <w:t xml:space="preserve"> </w:t>
      </w:r>
      <w:r w:rsidR="00F03B06" w:rsidRPr="00F03B06">
        <w:rPr>
          <w:rFonts w:ascii="Arial Narrow" w:hAnsi="Arial Narrow"/>
          <w:b/>
          <w:sz w:val="24"/>
          <w:szCs w:val="24"/>
        </w:rPr>
        <w:t>Termin realizacji zlecenia</w:t>
      </w:r>
      <w:r w:rsidR="00642E4A">
        <w:rPr>
          <w:rFonts w:ascii="Arial Narrow" w:hAnsi="Arial Narrow"/>
          <w:b/>
          <w:sz w:val="24"/>
          <w:szCs w:val="24"/>
        </w:rPr>
        <w:t xml:space="preserve"> - TR</w:t>
      </w:r>
      <w:r w:rsidR="00F03B06" w:rsidRPr="00F03B06">
        <w:rPr>
          <w:rFonts w:ascii="Arial Narrow" w:hAnsi="Arial Narrow"/>
          <w:b/>
          <w:sz w:val="24"/>
          <w:szCs w:val="24"/>
        </w:rPr>
        <w:t xml:space="preserve">: </w:t>
      </w:r>
    </w:p>
    <w:p w:rsidR="00F03B06" w:rsidRPr="00F03B06" w:rsidRDefault="00F03B06" w:rsidP="00F03B06">
      <w:pPr>
        <w:pStyle w:val="Akapitzlist"/>
        <w:spacing w:after="0" w:line="240" w:lineRule="auto"/>
        <w:ind w:left="567"/>
        <w:jc w:val="both"/>
        <w:rPr>
          <w:rFonts w:ascii="Arial Narrow" w:hAnsi="Arial Narrow"/>
          <w:sz w:val="24"/>
          <w:szCs w:val="24"/>
        </w:rPr>
      </w:pPr>
      <w:r w:rsidRPr="00F03B06">
        <w:rPr>
          <w:rFonts w:ascii="Arial Narrow" w:hAnsi="Arial Narrow"/>
          <w:sz w:val="24"/>
          <w:szCs w:val="24"/>
        </w:rPr>
        <w:t>ilość uzyskanych punktów</w:t>
      </w:r>
    </w:p>
    <w:p w:rsidR="00F03B06" w:rsidRPr="00F03B06" w:rsidRDefault="00F03B06" w:rsidP="00F03B06">
      <w:pPr>
        <w:pStyle w:val="Akapitzlist"/>
        <w:spacing w:after="0" w:line="240" w:lineRule="auto"/>
        <w:ind w:left="567"/>
        <w:jc w:val="both"/>
        <w:rPr>
          <w:rFonts w:ascii="Arial Narrow" w:hAnsi="Arial Narrow"/>
          <w:sz w:val="24"/>
          <w:szCs w:val="24"/>
        </w:rPr>
      </w:pPr>
      <w:r w:rsidRPr="00F03B06">
        <w:rPr>
          <w:rFonts w:ascii="Arial Narrow" w:hAnsi="Arial Narrow"/>
          <w:sz w:val="24"/>
          <w:szCs w:val="24"/>
        </w:rPr>
        <w:t>do 5 dni: 20 punktów</w:t>
      </w:r>
    </w:p>
    <w:p w:rsidR="00F03B06" w:rsidRPr="00F03B06" w:rsidRDefault="00F03B06" w:rsidP="00F03B06">
      <w:pPr>
        <w:pStyle w:val="Akapitzlist"/>
        <w:spacing w:after="0" w:line="240" w:lineRule="auto"/>
        <w:ind w:left="567"/>
        <w:jc w:val="both"/>
        <w:rPr>
          <w:rFonts w:ascii="Arial Narrow" w:hAnsi="Arial Narrow"/>
          <w:sz w:val="24"/>
          <w:szCs w:val="24"/>
        </w:rPr>
      </w:pPr>
      <w:r w:rsidRPr="00F03B06">
        <w:rPr>
          <w:rFonts w:ascii="Arial Narrow" w:hAnsi="Arial Narrow"/>
          <w:sz w:val="24"/>
          <w:szCs w:val="24"/>
        </w:rPr>
        <w:t>od 6 do 7 dni:  10 punktów</w:t>
      </w:r>
    </w:p>
    <w:p w:rsidR="00C5152F" w:rsidRPr="00F03B06" w:rsidRDefault="00F03B06" w:rsidP="00F03B06">
      <w:pPr>
        <w:pStyle w:val="Akapitzlist"/>
        <w:spacing w:after="0" w:line="240" w:lineRule="auto"/>
        <w:ind w:left="567"/>
        <w:jc w:val="both"/>
        <w:rPr>
          <w:rFonts w:ascii="Arial Narrow" w:hAnsi="Arial Narrow"/>
          <w:sz w:val="24"/>
          <w:szCs w:val="24"/>
        </w:rPr>
      </w:pPr>
      <w:r w:rsidRPr="00F03B06">
        <w:rPr>
          <w:rFonts w:ascii="Arial Narrow" w:hAnsi="Arial Narrow"/>
          <w:sz w:val="24"/>
          <w:szCs w:val="24"/>
        </w:rPr>
        <w:t>od 8 do 10 dni: 0 punktów</w:t>
      </w:r>
    </w:p>
    <w:p w:rsidR="00C5152F" w:rsidRPr="00C5152F" w:rsidRDefault="00C5152F" w:rsidP="00C5152F">
      <w:pPr>
        <w:pStyle w:val="Akapitzlist"/>
        <w:spacing w:after="0" w:line="240" w:lineRule="auto"/>
        <w:ind w:left="0"/>
        <w:jc w:val="both"/>
        <w:rPr>
          <w:rFonts w:ascii="Arial Narrow" w:hAnsi="Arial Narrow"/>
          <w:sz w:val="24"/>
          <w:szCs w:val="24"/>
        </w:rPr>
      </w:pPr>
    </w:p>
    <w:p w:rsidR="00C5152F" w:rsidRPr="00C5152F" w:rsidRDefault="00C5152F" w:rsidP="00C5152F">
      <w:pPr>
        <w:pStyle w:val="Akapitzlist"/>
        <w:spacing w:after="0" w:line="240" w:lineRule="auto"/>
        <w:ind w:left="0"/>
        <w:jc w:val="both"/>
        <w:rPr>
          <w:rFonts w:ascii="Arial Narrow" w:hAnsi="Arial Narrow"/>
          <w:sz w:val="24"/>
          <w:szCs w:val="24"/>
        </w:rPr>
      </w:pPr>
      <w:r w:rsidRPr="00C5152F">
        <w:rPr>
          <w:rFonts w:ascii="Arial Narrow" w:hAnsi="Arial Narrow"/>
          <w:sz w:val="24"/>
          <w:szCs w:val="24"/>
        </w:rPr>
        <w:t xml:space="preserve">W przypadku gdy Wykonawca zaoferuje minimalny (wymagalny) okres </w:t>
      </w:r>
      <w:r w:rsidR="00F03B06">
        <w:rPr>
          <w:rFonts w:ascii="Arial Narrow" w:hAnsi="Arial Narrow"/>
          <w:sz w:val="24"/>
          <w:szCs w:val="24"/>
        </w:rPr>
        <w:t xml:space="preserve">realizacji czyli do 5 dni </w:t>
      </w:r>
      <w:r w:rsidRPr="00C5152F">
        <w:rPr>
          <w:rFonts w:ascii="Arial Narrow" w:hAnsi="Arial Narrow"/>
          <w:sz w:val="24"/>
          <w:szCs w:val="24"/>
        </w:rPr>
        <w:t xml:space="preserve">otrzyma               </w:t>
      </w:r>
      <w:r w:rsidR="00F03B06">
        <w:rPr>
          <w:rFonts w:ascii="Arial Narrow" w:hAnsi="Arial Narrow"/>
          <w:sz w:val="24"/>
          <w:szCs w:val="24"/>
        </w:rPr>
        <w:t>2</w:t>
      </w:r>
      <w:r w:rsidRPr="00C5152F">
        <w:rPr>
          <w:rFonts w:ascii="Arial Narrow" w:hAnsi="Arial Narrow"/>
          <w:sz w:val="24"/>
          <w:szCs w:val="24"/>
        </w:rPr>
        <w:t xml:space="preserve">0 pkt. Jeżeli wykonawca zaoferuje okres </w:t>
      </w:r>
      <w:r w:rsidR="00F03B06">
        <w:rPr>
          <w:rFonts w:ascii="Arial Narrow" w:hAnsi="Arial Narrow"/>
          <w:sz w:val="24"/>
          <w:szCs w:val="24"/>
        </w:rPr>
        <w:t>realizacji od 6 do 7 dni</w:t>
      </w:r>
      <w:r w:rsidRPr="00C5152F">
        <w:rPr>
          <w:rFonts w:ascii="Arial Narrow" w:hAnsi="Arial Narrow"/>
          <w:sz w:val="24"/>
          <w:szCs w:val="24"/>
        </w:rPr>
        <w:t xml:space="preserve"> </w:t>
      </w:r>
      <w:r w:rsidR="00F03B06">
        <w:rPr>
          <w:rFonts w:ascii="Arial Narrow" w:hAnsi="Arial Narrow"/>
          <w:sz w:val="24"/>
          <w:szCs w:val="24"/>
        </w:rPr>
        <w:t xml:space="preserve">otrzyma </w:t>
      </w:r>
      <w:r w:rsidRPr="00C5152F">
        <w:rPr>
          <w:rFonts w:ascii="Arial Narrow" w:hAnsi="Arial Narrow"/>
          <w:sz w:val="24"/>
          <w:szCs w:val="24"/>
        </w:rPr>
        <w:t xml:space="preserve">10 pkt. </w:t>
      </w:r>
      <w:r w:rsidR="00F03B06" w:rsidRPr="00C5152F">
        <w:rPr>
          <w:rFonts w:ascii="Arial Narrow" w:hAnsi="Arial Narrow"/>
          <w:sz w:val="24"/>
          <w:szCs w:val="24"/>
        </w:rPr>
        <w:t xml:space="preserve">Jeżeli wykonawca zaoferuje okres </w:t>
      </w:r>
      <w:r w:rsidR="00F03B06">
        <w:rPr>
          <w:rFonts w:ascii="Arial Narrow" w:hAnsi="Arial Narrow"/>
          <w:sz w:val="24"/>
          <w:szCs w:val="24"/>
        </w:rPr>
        <w:t>realizacji od 8 do 10 dni</w:t>
      </w:r>
      <w:r w:rsidR="00F03B06" w:rsidRPr="00C5152F">
        <w:rPr>
          <w:rFonts w:ascii="Arial Narrow" w:hAnsi="Arial Narrow"/>
          <w:sz w:val="24"/>
          <w:szCs w:val="24"/>
        </w:rPr>
        <w:t xml:space="preserve"> </w:t>
      </w:r>
      <w:r w:rsidR="00F03B06">
        <w:rPr>
          <w:rFonts w:ascii="Arial Narrow" w:hAnsi="Arial Narrow"/>
          <w:sz w:val="24"/>
          <w:szCs w:val="24"/>
        </w:rPr>
        <w:t xml:space="preserve">otrzyma </w:t>
      </w:r>
      <w:r w:rsidR="00F03B06" w:rsidRPr="00C5152F">
        <w:rPr>
          <w:rFonts w:ascii="Arial Narrow" w:hAnsi="Arial Narrow"/>
          <w:sz w:val="24"/>
          <w:szCs w:val="24"/>
        </w:rPr>
        <w:t xml:space="preserve">0 pkt. </w:t>
      </w:r>
      <w:r w:rsidRPr="00C5152F">
        <w:rPr>
          <w:rFonts w:ascii="Arial Narrow" w:hAnsi="Arial Narrow"/>
          <w:sz w:val="24"/>
          <w:szCs w:val="24"/>
        </w:rPr>
        <w:t xml:space="preserve">W przypadku podania </w:t>
      </w:r>
      <w:r w:rsidR="00991681">
        <w:rPr>
          <w:rFonts w:ascii="Arial Narrow" w:hAnsi="Arial Narrow"/>
          <w:sz w:val="24"/>
          <w:szCs w:val="24"/>
        </w:rPr>
        <w:t>okresu dłuższego oferta Wy</w:t>
      </w:r>
      <w:r w:rsidRPr="00C5152F">
        <w:rPr>
          <w:rFonts w:ascii="Arial Narrow" w:hAnsi="Arial Narrow"/>
          <w:sz w:val="24"/>
          <w:szCs w:val="24"/>
        </w:rPr>
        <w:t>konawc</w:t>
      </w:r>
      <w:r w:rsidR="00991681">
        <w:rPr>
          <w:rFonts w:ascii="Arial Narrow" w:hAnsi="Arial Narrow"/>
          <w:sz w:val="24"/>
          <w:szCs w:val="24"/>
        </w:rPr>
        <w:t xml:space="preserve">y </w:t>
      </w:r>
      <w:r w:rsidRPr="00C5152F">
        <w:rPr>
          <w:rFonts w:ascii="Arial Narrow" w:hAnsi="Arial Narrow"/>
          <w:sz w:val="24"/>
          <w:szCs w:val="24"/>
        </w:rPr>
        <w:t xml:space="preserve"> </w:t>
      </w:r>
      <w:r w:rsidR="00991681">
        <w:rPr>
          <w:rFonts w:ascii="Arial Narrow" w:hAnsi="Arial Narrow"/>
          <w:sz w:val="24"/>
          <w:szCs w:val="24"/>
        </w:rPr>
        <w:t>będzie odrzucona jako niespełniająca warunków zamówienia</w:t>
      </w:r>
      <w:r w:rsidRPr="00C5152F">
        <w:rPr>
          <w:rFonts w:ascii="Arial Narrow" w:hAnsi="Arial Narrow"/>
          <w:sz w:val="24"/>
          <w:szCs w:val="24"/>
        </w:rPr>
        <w:t>.</w:t>
      </w:r>
    </w:p>
    <w:p w:rsidR="00707A8D" w:rsidRDefault="00707A8D" w:rsidP="00D64EB7">
      <w:pPr>
        <w:pStyle w:val="Akapitzlist"/>
        <w:spacing w:after="0" w:line="240" w:lineRule="auto"/>
        <w:contextualSpacing w:val="0"/>
        <w:jc w:val="both"/>
        <w:rPr>
          <w:rFonts w:ascii="Arial Narrow" w:hAnsi="Arial Narrow"/>
        </w:rPr>
      </w:pPr>
    </w:p>
    <w:p w:rsidR="00C5152F" w:rsidRPr="003A733A" w:rsidRDefault="00C5152F" w:rsidP="00C5152F">
      <w:pPr>
        <w:spacing w:after="40" w:line="240" w:lineRule="auto"/>
        <w:jc w:val="both"/>
        <w:rPr>
          <w:rFonts w:ascii="Arial Narrow" w:hAnsi="Arial Narrow" w:cs="Segoe UI"/>
          <w:b/>
          <w:sz w:val="24"/>
          <w:szCs w:val="24"/>
        </w:rPr>
      </w:pPr>
      <w:r w:rsidRPr="003A733A">
        <w:rPr>
          <w:rFonts w:ascii="Arial Narrow" w:hAnsi="Arial Narrow" w:cs="Segoe UI"/>
          <w:b/>
          <w:sz w:val="24"/>
          <w:szCs w:val="24"/>
        </w:rPr>
        <w:t>Całkowita liczba punktów, jaką otrzyma dana oferta, zostanie obliczona wg poniższego wzoru:</w:t>
      </w:r>
    </w:p>
    <w:p w:rsidR="00C5152F" w:rsidRPr="003A733A" w:rsidRDefault="00C5152F" w:rsidP="00C5152F">
      <w:pPr>
        <w:spacing w:after="40"/>
        <w:ind w:left="425"/>
        <w:jc w:val="center"/>
        <w:rPr>
          <w:rFonts w:ascii="Arial Narrow" w:hAnsi="Arial Narrow" w:cs="Segoe UI"/>
          <w:b/>
          <w:sz w:val="24"/>
          <w:szCs w:val="24"/>
        </w:rPr>
      </w:pPr>
      <w:r w:rsidRPr="003A733A">
        <w:rPr>
          <w:rFonts w:ascii="Arial Narrow" w:hAnsi="Arial Narrow" w:cs="Segoe UI"/>
          <w:b/>
          <w:sz w:val="24"/>
          <w:szCs w:val="24"/>
        </w:rPr>
        <w:t xml:space="preserve">L = C + </w:t>
      </w:r>
      <w:r w:rsidR="00F03B06">
        <w:rPr>
          <w:rFonts w:ascii="Arial Narrow" w:hAnsi="Arial Narrow" w:cs="Segoe UI"/>
          <w:b/>
          <w:sz w:val="24"/>
          <w:szCs w:val="24"/>
        </w:rPr>
        <w:t>TR</w:t>
      </w:r>
      <w:r w:rsidRPr="003A733A">
        <w:rPr>
          <w:rFonts w:ascii="Arial Narrow" w:hAnsi="Arial Narrow" w:cs="Segoe UI"/>
          <w:b/>
          <w:sz w:val="24"/>
          <w:szCs w:val="24"/>
        </w:rPr>
        <w:t xml:space="preserve"> </w:t>
      </w:r>
    </w:p>
    <w:p w:rsidR="00C5152F" w:rsidRPr="003A733A" w:rsidRDefault="00C5152F" w:rsidP="00C5152F">
      <w:pPr>
        <w:spacing w:after="40"/>
        <w:ind w:left="425"/>
        <w:rPr>
          <w:rFonts w:ascii="Arial Narrow" w:hAnsi="Arial Narrow" w:cs="Segoe UI"/>
          <w:b/>
          <w:sz w:val="24"/>
          <w:szCs w:val="24"/>
        </w:rPr>
      </w:pPr>
      <w:r w:rsidRPr="003A733A">
        <w:rPr>
          <w:rFonts w:ascii="Arial Narrow" w:hAnsi="Arial Narrow" w:cs="Segoe UI"/>
          <w:b/>
          <w:sz w:val="24"/>
          <w:szCs w:val="24"/>
        </w:rPr>
        <w:t>gdzie:</w:t>
      </w:r>
    </w:p>
    <w:p w:rsidR="00C5152F" w:rsidRPr="003A733A" w:rsidRDefault="00C5152F" w:rsidP="00C5152F">
      <w:pPr>
        <w:spacing w:after="40"/>
        <w:ind w:left="425"/>
        <w:rPr>
          <w:rFonts w:ascii="Arial Narrow" w:hAnsi="Arial Narrow" w:cs="Segoe UI"/>
          <w:b/>
          <w:sz w:val="24"/>
          <w:szCs w:val="24"/>
        </w:rPr>
      </w:pPr>
      <w:r w:rsidRPr="003A733A">
        <w:rPr>
          <w:rFonts w:ascii="Arial Narrow" w:hAnsi="Arial Narrow" w:cs="Segoe UI"/>
          <w:b/>
          <w:sz w:val="24"/>
          <w:szCs w:val="24"/>
        </w:rPr>
        <w:t>L – całkowita liczba punktów,</w:t>
      </w:r>
    </w:p>
    <w:p w:rsidR="00C5152F" w:rsidRPr="003A733A" w:rsidRDefault="00C5152F" w:rsidP="00C5152F">
      <w:pPr>
        <w:spacing w:after="40"/>
        <w:ind w:left="425"/>
        <w:rPr>
          <w:rFonts w:ascii="Arial Narrow" w:hAnsi="Arial Narrow" w:cs="Segoe UI"/>
          <w:b/>
          <w:sz w:val="24"/>
          <w:szCs w:val="24"/>
        </w:rPr>
      </w:pPr>
      <w:r w:rsidRPr="003A733A">
        <w:rPr>
          <w:rFonts w:ascii="Arial Narrow" w:hAnsi="Arial Narrow" w:cs="Segoe UI"/>
          <w:b/>
          <w:sz w:val="24"/>
          <w:szCs w:val="24"/>
        </w:rPr>
        <w:t>C – punkty uzyskane w kryterium „Łączna cena ofertowa brutto”,</w:t>
      </w:r>
    </w:p>
    <w:p w:rsidR="00C5152F" w:rsidRPr="003A733A" w:rsidRDefault="00F03B06" w:rsidP="00C5152F">
      <w:pPr>
        <w:spacing w:after="40"/>
        <w:ind w:left="425"/>
        <w:rPr>
          <w:rFonts w:ascii="Arial Narrow" w:hAnsi="Arial Narrow" w:cs="Segoe UI"/>
          <w:b/>
          <w:sz w:val="24"/>
          <w:szCs w:val="24"/>
        </w:rPr>
      </w:pPr>
      <w:r>
        <w:rPr>
          <w:rFonts w:ascii="Arial Narrow" w:hAnsi="Arial Narrow" w:cs="Segoe UI"/>
          <w:b/>
          <w:sz w:val="24"/>
          <w:szCs w:val="24"/>
        </w:rPr>
        <w:t>TR</w:t>
      </w:r>
      <w:r w:rsidR="00C5152F" w:rsidRPr="003A733A">
        <w:rPr>
          <w:rFonts w:ascii="Arial Narrow" w:hAnsi="Arial Narrow" w:cs="Segoe UI"/>
          <w:b/>
          <w:sz w:val="24"/>
          <w:szCs w:val="24"/>
        </w:rPr>
        <w:t xml:space="preserve"> – punkty uzyskane w kryterium „</w:t>
      </w:r>
      <w:r>
        <w:rPr>
          <w:rFonts w:ascii="Arial Narrow" w:hAnsi="Arial Narrow" w:cs="Segoe UI"/>
          <w:b/>
          <w:sz w:val="24"/>
          <w:szCs w:val="24"/>
        </w:rPr>
        <w:t>Termin realizacji zlecenia</w:t>
      </w:r>
      <w:r w:rsidR="00C5152F" w:rsidRPr="003A733A">
        <w:rPr>
          <w:rFonts w:ascii="Arial Narrow" w:hAnsi="Arial Narrow" w:cs="Segoe UI"/>
          <w:b/>
          <w:sz w:val="24"/>
          <w:szCs w:val="24"/>
        </w:rPr>
        <w:t>”,</w:t>
      </w:r>
    </w:p>
    <w:p w:rsidR="00707A8D" w:rsidRPr="00BA20CF" w:rsidRDefault="00707A8D" w:rsidP="00D64EB7">
      <w:pPr>
        <w:pStyle w:val="Akapitzlist"/>
        <w:spacing w:after="0" w:line="240" w:lineRule="auto"/>
        <w:contextualSpacing w:val="0"/>
        <w:jc w:val="both"/>
        <w:rPr>
          <w:rFonts w:ascii="Arial Narrow" w:hAnsi="Arial Narrow"/>
          <w:sz w:val="24"/>
          <w:szCs w:val="24"/>
        </w:rPr>
      </w:pPr>
    </w:p>
    <w:p w:rsidR="00C5152F" w:rsidRPr="00BA20CF" w:rsidRDefault="00C5152F" w:rsidP="00C5152F">
      <w:pPr>
        <w:spacing w:after="0" w:line="240" w:lineRule="auto"/>
        <w:jc w:val="both"/>
        <w:rPr>
          <w:rFonts w:ascii="Arial Narrow" w:hAnsi="Arial Narrow"/>
          <w:sz w:val="24"/>
          <w:szCs w:val="24"/>
        </w:rPr>
      </w:pPr>
      <w:r w:rsidRPr="00BA20CF">
        <w:rPr>
          <w:rFonts w:ascii="Arial Narrow" w:hAnsi="Arial Narrow"/>
          <w:sz w:val="24"/>
          <w:szCs w:val="24"/>
        </w:rPr>
        <w:t>3.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C5152F" w:rsidRPr="00BA20CF" w:rsidRDefault="00C5152F" w:rsidP="00C5152F">
      <w:pPr>
        <w:spacing w:after="0" w:line="240" w:lineRule="auto"/>
        <w:jc w:val="both"/>
        <w:rPr>
          <w:rFonts w:ascii="Arial Narrow" w:hAnsi="Arial Narrow"/>
          <w:sz w:val="24"/>
          <w:szCs w:val="24"/>
        </w:rPr>
      </w:pPr>
    </w:p>
    <w:p w:rsidR="00C5152F" w:rsidRPr="00BA20CF" w:rsidRDefault="00C5152F" w:rsidP="00C5152F">
      <w:pPr>
        <w:spacing w:after="0" w:line="240" w:lineRule="auto"/>
        <w:jc w:val="both"/>
        <w:rPr>
          <w:rFonts w:ascii="Arial Narrow" w:hAnsi="Arial Narrow"/>
          <w:sz w:val="24"/>
          <w:szCs w:val="24"/>
        </w:rPr>
      </w:pPr>
      <w:r w:rsidRPr="00BA20CF">
        <w:rPr>
          <w:rFonts w:ascii="Arial Narrow" w:hAnsi="Arial Narrow"/>
          <w:sz w:val="24"/>
          <w:szCs w:val="24"/>
        </w:rPr>
        <w:t>3.1. Jeżeli oferty otrzymały taką samą ocenę w kryterium o najwyższej wadze, Zamawiający wybiera ofertę z najniższą ceną.</w:t>
      </w:r>
    </w:p>
    <w:p w:rsidR="00C5152F" w:rsidRPr="00BA20CF" w:rsidRDefault="00C5152F" w:rsidP="00C5152F">
      <w:pPr>
        <w:spacing w:after="0" w:line="240" w:lineRule="auto"/>
        <w:jc w:val="both"/>
        <w:rPr>
          <w:rFonts w:ascii="Arial Narrow" w:hAnsi="Arial Narrow"/>
          <w:sz w:val="24"/>
          <w:szCs w:val="24"/>
        </w:rPr>
      </w:pPr>
    </w:p>
    <w:p w:rsidR="00C5152F" w:rsidRPr="00BA20CF" w:rsidRDefault="00C5152F" w:rsidP="00C5152F">
      <w:pPr>
        <w:spacing w:after="0" w:line="240" w:lineRule="auto"/>
        <w:jc w:val="both"/>
        <w:rPr>
          <w:rFonts w:ascii="Arial Narrow" w:hAnsi="Arial Narrow"/>
          <w:sz w:val="24"/>
          <w:szCs w:val="24"/>
        </w:rPr>
      </w:pPr>
      <w:r w:rsidRPr="00BA20CF">
        <w:rPr>
          <w:rFonts w:ascii="Arial Narrow" w:hAnsi="Arial Narrow"/>
          <w:sz w:val="24"/>
          <w:szCs w:val="24"/>
        </w:rPr>
        <w:lastRenderedPageBreak/>
        <w:t>3.2. Jeżeli nie można dokonać wyboru oferty w sposób, o którym mowa w ust. 3.1. niniejszego rozdziału SWZ, Zamawiający wzywa Wykonawców, którzy złożyli te oferty, do złożenia w terminie określonym przez Zamawiającego ofert dodatkowych zawierających nową cenę.</w:t>
      </w:r>
    </w:p>
    <w:p w:rsidR="00C5152F" w:rsidRPr="00BA20CF" w:rsidRDefault="00C5152F" w:rsidP="00C5152F">
      <w:pPr>
        <w:spacing w:after="0" w:line="240" w:lineRule="auto"/>
        <w:jc w:val="both"/>
        <w:rPr>
          <w:rFonts w:ascii="Arial Narrow" w:hAnsi="Arial Narrow"/>
          <w:sz w:val="24"/>
          <w:szCs w:val="24"/>
        </w:rPr>
      </w:pPr>
    </w:p>
    <w:p w:rsidR="004C0BE5" w:rsidRDefault="004C0BE5" w:rsidP="004C0BE5">
      <w:pPr>
        <w:spacing w:after="0" w:line="240" w:lineRule="auto"/>
        <w:jc w:val="both"/>
        <w:rPr>
          <w:rFonts w:ascii="Arial Narrow" w:hAnsi="Arial Narrow"/>
        </w:rPr>
      </w:pPr>
    </w:p>
    <w:tbl>
      <w:tblPr>
        <w:tblW w:w="0" w:type="auto"/>
        <w:shd w:val="clear" w:color="auto" w:fill="A8D08D"/>
        <w:tblLook w:val="04A0" w:firstRow="1" w:lastRow="0" w:firstColumn="1" w:lastColumn="0" w:noHBand="0" w:noVBand="1"/>
      </w:tblPr>
      <w:tblGrid>
        <w:gridCol w:w="9712"/>
      </w:tblGrid>
      <w:tr w:rsidR="004C0BE5" w:rsidRPr="00767C47" w:rsidTr="00BA1A65">
        <w:tc>
          <w:tcPr>
            <w:tcW w:w="9712" w:type="dxa"/>
            <w:shd w:val="clear" w:color="auto" w:fill="A8D08D"/>
          </w:tcPr>
          <w:p w:rsidR="004C0BE5" w:rsidRPr="00767C47" w:rsidRDefault="004C0BE5" w:rsidP="00BA1A65">
            <w:pPr>
              <w:pStyle w:val="Tekstpodstawowy"/>
              <w:jc w:val="center"/>
              <w:rPr>
                <w:rFonts w:ascii="Cambria" w:hAnsi="Cambria"/>
                <w:b/>
                <w:sz w:val="16"/>
                <w:szCs w:val="16"/>
                <w:lang w:eastAsia="pl-PL"/>
              </w:rPr>
            </w:pPr>
          </w:p>
          <w:p w:rsidR="004C0BE5" w:rsidRPr="00335943" w:rsidRDefault="004C0BE5" w:rsidP="00BA1A65">
            <w:pPr>
              <w:spacing w:after="0" w:line="240" w:lineRule="auto"/>
              <w:jc w:val="center"/>
              <w:rPr>
                <w:rFonts w:ascii="Arial Narrow" w:eastAsia="Times New Roman" w:hAnsi="Arial Narrow" w:cs="Calibri"/>
                <w:b/>
                <w:bCs/>
                <w:sz w:val="24"/>
                <w:szCs w:val="24"/>
                <w:lang w:eastAsia="pl-PL"/>
              </w:rPr>
            </w:pPr>
            <w:r>
              <w:rPr>
                <w:rFonts w:ascii="Arial Narrow" w:eastAsia="Times New Roman" w:hAnsi="Arial Narrow" w:cs="Calibri"/>
                <w:b/>
                <w:bCs/>
                <w:sz w:val="24"/>
                <w:szCs w:val="24"/>
                <w:lang w:eastAsia="pl-PL"/>
              </w:rPr>
              <w:t xml:space="preserve">ROZDZIAŁ </w:t>
            </w:r>
            <w:r w:rsidR="00991681">
              <w:rPr>
                <w:rFonts w:ascii="Arial Narrow" w:eastAsia="Times New Roman" w:hAnsi="Arial Narrow" w:cs="Calibri"/>
                <w:b/>
                <w:bCs/>
                <w:sz w:val="24"/>
                <w:szCs w:val="24"/>
                <w:lang w:eastAsia="pl-PL"/>
              </w:rPr>
              <w:t>XX</w:t>
            </w:r>
            <w:r>
              <w:rPr>
                <w:rFonts w:ascii="Arial Narrow" w:eastAsia="Times New Roman" w:hAnsi="Arial Narrow" w:cs="Calibri"/>
                <w:b/>
                <w:bCs/>
                <w:sz w:val="24"/>
                <w:szCs w:val="24"/>
                <w:lang w:eastAsia="pl-PL"/>
              </w:rPr>
              <w:t xml:space="preserve">I – PROJEKTOWANE </w:t>
            </w:r>
            <w:r w:rsidRPr="00BB45BE">
              <w:rPr>
                <w:rFonts w:ascii="Arial Narrow" w:eastAsia="Times New Roman" w:hAnsi="Arial Narrow" w:cs="Calibri"/>
                <w:b/>
                <w:bCs/>
                <w:sz w:val="24"/>
                <w:szCs w:val="24"/>
                <w:lang w:eastAsia="pl-PL"/>
              </w:rPr>
              <w:t>POSTANOWIENIA UMOWY W SPRAWIE ZAMÓWIENIA PUBLICZNEGO, KTÓRE ZOSTANĄ WPROWADZONE DO TREŚCI TEJ UMOWY</w:t>
            </w:r>
          </w:p>
          <w:p w:rsidR="004C0BE5" w:rsidRPr="00767C47" w:rsidRDefault="004C0BE5" w:rsidP="00BA1A65">
            <w:pPr>
              <w:pStyle w:val="Tekstpodstawowy"/>
              <w:ind w:left="720"/>
              <w:rPr>
                <w:rFonts w:ascii="Cambria" w:hAnsi="Cambria"/>
                <w:b/>
                <w:sz w:val="16"/>
                <w:szCs w:val="16"/>
                <w:lang w:eastAsia="pl-PL"/>
              </w:rPr>
            </w:pPr>
          </w:p>
        </w:tc>
      </w:tr>
    </w:tbl>
    <w:p w:rsidR="004C0BE5" w:rsidRPr="002229B3" w:rsidRDefault="004C0BE5" w:rsidP="004C0BE5">
      <w:pPr>
        <w:spacing w:after="0" w:line="240" w:lineRule="auto"/>
        <w:jc w:val="both"/>
        <w:rPr>
          <w:rFonts w:ascii="Arial Narrow" w:hAnsi="Arial Narrow"/>
          <w:sz w:val="24"/>
          <w:szCs w:val="24"/>
        </w:rPr>
      </w:pPr>
    </w:p>
    <w:p w:rsidR="008A3D87" w:rsidRDefault="008A3D87" w:rsidP="008A3D87">
      <w:pPr>
        <w:pStyle w:val="Akapitzlist"/>
        <w:numPr>
          <w:ilvl w:val="0"/>
          <w:numId w:val="2"/>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Zamawiający wymaga od Wykonawcy aby zawarł z nim umowę w sprawie zamówienia publicznego na warunkach określonych w projekcie umowy stanowiącej </w:t>
      </w:r>
      <w:r w:rsidRPr="00861734">
        <w:rPr>
          <w:rFonts w:ascii="Arial Narrow" w:hAnsi="Arial Narrow"/>
          <w:sz w:val="24"/>
          <w:szCs w:val="24"/>
        </w:rPr>
        <w:t xml:space="preserve">załącznik nr </w:t>
      </w:r>
      <w:r w:rsidR="008720EE">
        <w:rPr>
          <w:rFonts w:ascii="Arial Narrow" w:hAnsi="Arial Narrow"/>
          <w:sz w:val="24"/>
          <w:szCs w:val="24"/>
        </w:rPr>
        <w:t>8</w:t>
      </w:r>
      <w:r w:rsidRPr="00861734">
        <w:rPr>
          <w:rFonts w:ascii="Arial Narrow" w:hAnsi="Arial Narrow"/>
          <w:sz w:val="24"/>
          <w:szCs w:val="24"/>
        </w:rPr>
        <w:t xml:space="preserve"> do SIWZ.</w:t>
      </w:r>
    </w:p>
    <w:p w:rsidR="008A3D87" w:rsidRDefault="008A3D87" w:rsidP="008A3D87">
      <w:pPr>
        <w:pStyle w:val="Akapitzlist"/>
        <w:numPr>
          <w:ilvl w:val="0"/>
          <w:numId w:val="2"/>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Wszelkie </w:t>
      </w:r>
      <w:r>
        <w:rPr>
          <w:rFonts w:ascii="Arial Narrow" w:hAnsi="Arial Narrow"/>
          <w:sz w:val="24"/>
          <w:szCs w:val="24"/>
        </w:rPr>
        <w:t xml:space="preserve">zapisy, </w:t>
      </w:r>
      <w:r w:rsidRPr="004F4BA9">
        <w:rPr>
          <w:rFonts w:ascii="Arial Narrow" w:hAnsi="Arial Narrow"/>
          <w:sz w:val="24"/>
          <w:szCs w:val="24"/>
        </w:rPr>
        <w:t xml:space="preserve">zmiany i </w:t>
      </w:r>
      <w:r>
        <w:rPr>
          <w:rFonts w:ascii="Arial Narrow" w:hAnsi="Arial Narrow"/>
          <w:sz w:val="24"/>
          <w:szCs w:val="24"/>
        </w:rPr>
        <w:t>odstąpienia od</w:t>
      </w:r>
      <w:r w:rsidRPr="004F4BA9">
        <w:rPr>
          <w:rFonts w:ascii="Arial Narrow" w:hAnsi="Arial Narrow"/>
          <w:sz w:val="24"/>
          <w:szCs w:val="24"/>
        </w:rPr>
        <w:t xml:space="preserve"> umowy </w:t>
      </w:r>
      <w:r>
        <w:rPr>
          <w:rFonts w:ascii="Arial Narrow" w:hAnsi="Arial Narrow"/>
          <w:sz w:val="24"/>
          <w:szCs w:val="24"/>
        </w:rPr>
        <w:t xml:space="preserve">in. </w:t>
      </w:r>
      <w:r w:rsidRPr="004F4BA9">
        <w:rPr>
          <w:rFonts w:ascii="Arial Narrow" w:hAnsi="Arial Narrow"/>
          <w:sz w:val="24"/>
          <w:szCs w:val="24"/>
        </w:rPr>
        <w:t>mogą być dokonane tylko w pr</w:t>
      </w:r>
      <w:r>
        <w:rPr>
          <w:rFonts w:ascii="Arial Narrow" w:hAnsi="Arial Narrow"/>
          <w:sz w:val="24"/>
          <w:szCs w:val="24"/>
        </w:rPr>
        <w:t xml:space="preserve">zypadkach określonych w Dziale </w:t>
      </w:r>
      <w:r w:rsidRPr="004F4BA9">
        <w:rPr>
          <w:rFonts w:ascii="Arial Narrow" w:hAnsi="Arial Narrow"/>
          <w:sz w:val="24"/>
          <w:szCs w:val="24"/>
        </w:rPr>
        <w:t>V</w:t>
      </w:r>
      <w:r>
        <w:rPr>
          <w:rFonts w:ascii="Arial Narrow" w:hAnsi="Arial Narrow"/>
          <w:sz w:val="24"/>
          <w:szCs w:val="24"/>
        </w:rPr>
        <w:t>II ustawy z dnia 11</w:t>
      </w:r>
      <w:r w:rsidRPr="004F4BA9">
        <w:rPr>
          <w:rFonts w:ascii="Arial Narrow" w:hAnsi="Arial Narrow"/>
          <w:sz w:val="24"/>
          <w:szCs w:val="24"/>
        </w:rPr>
        <w:t xml:space="preserve"> </w:t>
      </w:r>
      <w:r>
        <w:rPr>
          <w:rFonts w:ascii="Arial Narrow" w:hAnsi="Arial Narrow"/>
          <w:sz w:val="24"/>
          <w:szCs w:val="24"/>
        </w:rPr>
        <w:t>września</w:t>
      </w:r>
      <w:r w:rsidRPr="004F4BA9">
        <w:rPr>
          <w:rFonts w:ascii="Arial Narrow" w:hAnsi="Arial Narrow"/>
          <w:sz w:val="24"/>
          <w:szCs w:val="24"/>
        </w:rPr>
        <w:t xml:space="preserve"> 20</w:t>
      </w:r>
      <w:r>
        <w:rPr>
          <w:rFonts w:ascii="Arial Narrow" w:hAnsi="Arial Narrow"/>
          <w:sz w:val="24"/>
          <w:szCs w:val="24"/>
        </w:rPr>
        <w:t>19</w:t>
      </w:r>
      <w:r w:rsidRPr="004F4BA9">
        <w:rPr>
          <w:rFonts w:ascii="Arial Narrow" w:hAnsi="Arial Narrow"/>
          <w:sz w:val="24"/>
          <w:szCs w:val="24"/>
        </w:rPr>
        <w:t xml:space="preserve"> r. Prawo zam</w:t>
      </w:r>
      <w:r w:rsidR="00BA20CF">
        <w:rPr>
          <w:rFonts w:ascii="Arial Narrow" w:hAnsi="Arial Narrow"/>
          <w:sz w:val="24"/>
          <w:szCs w:val="24"/>
        </w:rPr>
        <w:t>ówień publicznych oraz ustawy z </w:t>
      </w:r>
      <w:r w:rsidRPr="004F4BA9">
        <w:rPr>
          <w:rFonts w:ascii="Arial Narrow" w:hAnsi="Arial Narrow"/>
          <w:sz w:val="24"/>
          <w:szCs w:val="24"/>
        </w:rPr>
        <w:t xml:space="preserve">dnia 23 kwietnia 1964 r. Kodeks Cywilny, w formie pisemnej pod rygorem nieważności. </w:t>
      </w:r>
    </w:p>
    <w:p w:rsidR="00BA0EFB" w:rsidRPr="004F4BA9" w:rsidRDefault="00BA0EFB" w:rsidP="008A3D87">
      <w:pPr>
        <w:pStyle w:val="Akapitzlist"/>
        <w:numPr>
          <w:ilvl w:val="0"/>
          <w:numId w:val="2"/>
        </w:numPr>
        <w:spacing w:after="0" w:line="240" w:lineRule="auto"/>
        <w:ind w:left="284" w:hanging="284"/>
        <w:jc w:val="both"/>
        <w:rPr>
          <w:rFonts w:ascii="Arial Narrow" w:hAnsi="Arial Narrow"/>
          <w:sz w:val="24"/>
          <w:szCs w:val="24"/>
        </w:rPr>
      </w:pPr>
      <w:r w:rsidRPr="00BA0EFB">
        <w:rPr>
          <w:rFonts w:ascii="Arial Narrow" w:hAnsi="Arial Narrow"/>
          <w:sz w:val="24"/>
          <w:szCs w:val="24"/>
        </w:rPr>
        <w:t>Zamawiający i wykonawca wybrany w postępowaniu o udzielenie zamówienia obowiązani są współdziałać przy wykonaniu umowy w sprawie zamówienia publicznego, w celu należytej realizacji zamówienia.</w:t>
      </w:r>
    </w:p>
    <w:p w:rsidR="008A3D87" w:rsidRPr="004F4BA9" w:rsidRDefault="008A3D87" w:rsidP="008A3D87">
      <w:pPr>
        <w:pStyle w:val="Akapitzlist"/>
        <w:numPr>
          <w:ilvl w:val="0"/>
          <w:numId w:val="2"/>
        </w:numPr>
        <w:spacing w:after="0" w:line="240" w:lineRule="auto"/>
        <w:ind w:left="284" w:hanging="284"/>
        <w:jc w:val="both"/>
        <w:rPr>
          <w:rFonts w:ascii="Arial Narrow" w:hAnsi="Arial Narrow"/>
          <w:sz w:val="24"/>
          <w:szCs w:val="24"/>
        </w:rPr>
      </w:pPr>
      <w:r w:rsidRPr="004F4BA9">
        <w:rPr>
          <w:rFonts w:ascii="Arial Narrow" w:hAnsi="Arial Narrow"/>
          <w:sz w:val="24"/>
          <w:szCs w:val="24"/>
        </w:rPr>
        <w:t xml:space="preserve">Zakazuje się </w:t>
      </w:r>
      <w:r>
        <w:rPr>
          <w:rFonts w:ascii="Arial Narrow" w:hAnsi="Arial Narrow"/>
          <w:sz w:val="24"/>
          <w:szCs w:val="24"/>
        </w:rPr>
        <w:t xml:space="preserve">istotnych zmian </w:t>
      </w:r>
      <w:r w:rsidRPr="004F4BA9">
        <w:rPr>
          <w:rFonts w:ascii="Arial Narrow" w:hAnsi="Arial Narrow"/>
          <w:sz w:val="24"/>
          <w:szCs w:val="24"/>
        </w:rPr>
        <w:t xml:space="preserve">zawartej umowy w stosunku do treści oferty, na podstawie której dokonano wyboru wykonawcy, z zastrzeżeniem zmian przewidzianych w niniejszym paragrafie oraz zmian określonych w </w:t>
      </w:r>
      <w:r>
        <w:rPr>
          <w:rFonts w:ascii="Arial Narrow" w:hAnsi="Arial Narrow"/>
          <w:sz w:val="24"/>
          <w:szCs w:val="24"/>
        </w:rPr>
        <w:t>Dziale VII Rozdział 3 ustawy</w:t>
      </w:r>
      <w:r w:rsidRPr="004F4BA9">
        <w:rPr>
          <w:rFonts w:ascii="Arial Narrow" w:hAnsi="Arial Narrow"/>
          <w:sz w:val="24"/>
          <w:szCs w:val="24"/>
        </w:rPr>
        <w:t xml:space="preserve"> Pzp. </w:t>
      </w:r>
    </w:p>
    <w:p w:rsidR="00C16F74" w:rsidRDefault="00C16F74" w:rsidP="00D64EB7">
      <w:pPr>
        <w:pStyle w:val="Akapitzlist"/>
        <w:spacing w:after="0" w:line="240" w:lineRule="auto"/>
        <w:contextualSpacing w:val="0"/>
        <w:jc w:val="both"/>
        <w:rPr>
          <w:rFonts w:ascii="Arial Narrow" w:hAnsi="Arial Narrow"/>
        </w:rPr>
      </w:pPr>
    </w:p>
    <w:p w:rsidR="004C0BE5" w:rsidRDefault="004C0BE5" w:rsidP="00D64EB7">
      <w:pPr>
        <w:pStyle w:val="Akapitzlist"/>
        <w:spacing w:after="0" w:line="240" w:lineRule="auto"/>
        <w:contextualSpacing w:val="0"/>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32699A" w:rsidRPr="00EB5DE3" w:rsidTr="00C02DFC">
        <w:tc>
          <w:tcPr>
            <w:tcW w:w="9639" w:type="dxa"/>
            <w:shd w:val="clear" w:color="auto" w:fill="C5E0B3"/>
          </w:tcPr>
          <w:p w:rsidR="00F5756F" w:rsidRPr="00BA20CF" w:rsidRDefault="00F5756F" w:rsidP="00F5756F">
            <w:pPr>
              <w:snapToGrid w:val="0"/>
              <w:spacing w:after="0"/>
              <w:jc w:val="center"/>
              <w:rPr>
                <w:rFonts w:ascii="Arial Narrow" w:hAnsi="Arial Narrow" w:cs="Arial"/>
                <w:b/>
                <w:bCs/>
                <w:sz w:val="24"/>
                <w:szCs w:val="24"/>
              </w:rPr>
            </w:pPr>
            <w:r w:rsidRPr="00BA20CF">
              <w:rPr>
                <w:rFonts w:ascii="Arial Narrow" w:hAnsi="Arial Narrow" w:cs="Arial"/>
                <w:b/>
                <w:bCs/>
                <w:sz w:val="24"/>
                <w:szCs w:val="24"/>
              </w:rPr>
              <w:t>ROZDZIAŁ XX</w:t>
            </w:r>
            <w:r w:rsidR="00991681" w:rsidRPr="00BA20CF">
              <w:rPr>
                <w:rFonts w:ascii="Arial Narrow" w:hAnsi="Arial Narrow" w:cs="Arial"/>
                <w:b/>
                <w:bCs/>
                <w:sz w:val="24"/>
                <w:szCs w:val="24"/>
              </w:rPr>
              <w:t>I</w:t>
            </w:r>
            <w:r w:rsidRPr="00BA20CF">
              <w:rPr>
                <w:rFonts w:ascii="Arial Narrow" w:hAnsi="Arial Narrow" w:cs="Arial"/>
                <w:b/>
                <w:bCs/>
                <w:sz w:val="24"/>
                <w:szCs w:val="24"/>
              </w:rPr>
              <w:t xml:space="preserve">I - </w:t>
            </w:r>
          </w:p>
          <w:p w:rsidR="00F5756F" w:rsidRPr="00BA20CF" w:rsidRDefault="00F5756F" w:rsidP="00F5756F">
            <w:pPr>
              <w:snapToGrid w:val="0"/>
              <w:spacing w:after="0"/>
              <w:jc w:val="center"/>
              <w:rPr>
                <w:rFonts w:ascii="Arial Narrow" w:hAnsi="Arial Narrow" w:cs="Arial"/>
                <w:b/>
                <w:bCs/>
                <w:sz w:val="24"/>
                <w:szCs w:val="24"/>
              </w:rPr>
            </w:pPr>
            <w:r w:rsidRPr="00BA20CF">
              <w:rPr>
                <w:rFonts w:ascii="Arial Narrow" w:hAnsi="Arial Narrow" w:cs="Arial"/>
                <w:b/>
                <w:bCs/>
                <w:sz w:val="24"/>
                <w:szCs w:val="24"/>
              </w:rPr>
              <w:t xml:space="preserve">INFORMACJE O FORMALNOŚCIACH, JAKIE MUSZĄ ZOSTAĆ DOPEŁNIONE PO WYBORZE OFERTY </w:t>
            </w:r>
          </w:p>
          <w:p w:rsidR="0032699A" w:rsidRPr="0032699A" w:rsidRDefault="00F5756F" w:rsidP="00F5756F">
            <w:pPr>
              <w:snapToGrid w:val="0"/>
              <w:spacing w:after="0"/>
              <w:jc w:val="center"/>
              <w:rPr>
                <w:rFonts w:ascii="Arial Narrow" w:hAnsi="Arial Narrow" w:cs="Arial"/>
                <w:b/>
                <w:bCs/>
              </w:rPr>
            </w:pPr>
            <w:r w:rsidRPr="00BA20CF">
              <w:rPr>
                <w:rFonts w:ascii="Arial Narrow" w:hAnsi="Arial Narrow" w:cs="Arial"/>
                <w:b/>
                <w:bCs/>
                <w:sz w:val="24"/>
                <w:szCs w:val="24"/>
              </w:rPr>
              <w:t>W CELU ZAWARCIA UMOWY W SPRAWIE ZAMÓWIENIA PUBLICZNEGO.</w:t>
            </w:r>
          </w:p>
        </w:tc>
      </w:tr>
    </w:tbl>
    <w:p w:rsidR="0032699A" w:rsidRPr="00F5756F" w:rsidRDefault="0032699A" w:rsidP="0032699A">
      <w:pPr>
        <w:pStyle w:val="Akapitzlist"/>
        <w:spacing w:after="0" w:line="240" w:lineRule="auto"/>
        <w:contextualSpacing w:val="0"/>
        <w:jc w:val="center"/>
        <w:rPr>
          <w:rFonts w:ascii="Arial Narrow" w:hAnsi="Arial Narrow"/>
          <w:bCs/>
          <w:sz w:val="24"/>
          <w:szCs w:val="24"/>
        </w:rPr>
      </w:pPr>
    </w:p>
    <w:p w:rsidR="00BA0EFB" w:rsidRPr="00BA0EFB" w:rsidRDefault="00F5756F" w:rsidP="00BA0EFB">
      <w:pPr>
        <w:pStyle w:val="Akapitzlist"/>
        <w:numPr>
          <w:ilvl w:val="3"/>
          <w:numId w:val="24"/>
        </w:numPr>
        <w:spacing w:after="0" w:line="240" w:lineRule="auto"/>
        <w:ind w:left="709" w:hanging="425"/>
        <w:jc w:val="both"/>
        <w:rPr>
          <w:rFonts w:asciiTheme="minorHAnsi" w:eastAsiaTheme="minorEastAsia" w:hAnsiTheme="minorHAnsi" w:cstheme="minorBidi"/>
          <w:lang w:eastAsia="pl-PL"/>
        </w:rPr>
      </w:pPr>
      <w:r w:rsidRPr="00BA0EFB">
        <w:rPr>
          <w:rFonts w:ascii="Arial Narrow" w:hAnsi="Arial Narrow"/>
          <w:sz w:val="24"/>
          <w:szCs w:val="24"/>
        </w:rPr>
        <w:t>Umowa w sprawie zamówienia publicznego może zostać zawarta wyłącznie z Wykonawcą, którego oferta zostanie wybrana jako najkorzystniejsza, po upływie terminów określonych w art. 308 ust. 2 ustawy.</w:t>
      </w:r>
      <w:r w:rsidR="00BA0EFB" w:rsidRPr="00BA0EFB">
        <w:rPr>
          <w:rFonts w:asciiTheme="minorHAnsi" w:eastAsiaTheme="minorEastAsia" w:hAnsiTheme="minorHAnsi" w:cstheme="minorBidi"/>
          <w:lang w:eastAsia="pl-PL"/>
        </w:rPr>
        <w:t xml:space="preserve"> </w:t>
      </w:r>
    </w:p>
    <w:p w:rsidR="00F5756F" w:rsidRPr="00BA0EFB" w:rsidRDefault="00BA0EFB" w:rsidP="00BA0EFB">
      <w:pPr>
        <w:pStyle w:val="Akapitzlist"/>
        <w:numPr>
          <w:ilvl w:val="0"/>
          <w:numId w:val="24"/>
        </w:numPr>
        <w:spacing w:after="0" w:line="240" w:lineRule="auto"/>
        <w:jc w:val="both"/>
        <w:rPr>
          <w:rFonts w:ascii="Arial Narrow" w:hAnsi="Arial Narrow"/>
          <w:sz w:val="24"/>
          <w:szCs w:val="24"/>
        </w:rPr>
      </w:pPr>
      <w:r w:rsidRPr="00BA0EFB">
        <w:rPr>
          <w:rFonts w:ascii="Arial Narrow" w:hAnsi="Arial Narrow"/>
          <w:sz w:val="24"/>
          <w:szCs w:val="24"/>
        </w:rPr>
        <w:t>Wykonawca będzie zobowiązany do podpisania umowy w miejscu i terminie wskazanym przez Zamawiającego.</w:t>
      </w:r>
    </w:p>
    <w:p w:rsidR="00F5756F" w:rsidRPr="00BA0EFB" w:rsidRDefault="00BA0EFB" w:rsidP="00BA0EFB">
      <w:pPr>
        <w:pStyle w:val="Akapitzlist"/>
        <w:numPr>
          <w:ilvl w:val="0"/>
          <w:numId w:val="24"/>
        </w:numPr>
        <w:spacing w:after="0" w:line="240" w:lineRule="auto"/>
        <w:jc w:val="both"/>
        <w:rPr>
          <w:rFonts w:ascii="Arial Narrow" w:hAnsi="Arial Narrow"/>
          <w:sz w:val="24"/>
          <w:szCs w:val="24"/>
        </w:rPr>
      </w:pPr>
      <w:r w:rsidRPr="00BA0EFB">
        <w:rPr>
          <w:rFonts w:ascii="Arial Narrow" w:hAnsi="Arial Narrow"/>
          <w:sz w:val="24"/>
          <w:szCs w:val="24"/>
        </w:rPr>
        <w:t>Zamawiający może zawrzeć umowę w sprawie zamówienia publicznego przed upływem terminu, o którym mowa w ust. 1, jeżeli w postępowaniu o udzielenie zamówienia prowadzonym w trybie podstawowym złożono tylko jedną ofertę.</w:t>
      </w:r>
    </w:p>
    <w:p w:rsidR="00BA0EFB" w:rsidRDefault="00BA0EFB" w:rsidP="00BA0EFB">
      <w:pPr>
        <w:pStyle w:val="Akapitzlist"/>
        <w:numPr>
          <w:ilvl w:val="0"/>
          <w:numId w:val="24"/>
        </w:numPr>
        <w:spacing w:after="0" w:line="240" w:lineRule="auto"/>
        <w:jc w:val="both"/>
        <w:rPr>
          <w:rFonts w:ascii="Arial Narrow" w:hAnsi="Arial Narrow"/>
          <w:sz w:val="24"/>
          <w:szCs w:val="24"/>
        </w:rPr>
      </w:pPr>
      <w:r w:rsidRPr="00BA0EFB">
        <w:rPr>
          <w:rFonts w:ascii="Arial Narrow" w:hAnsi="Arial Narrow"/>
          <w:sz w:val="24"/>
          <w:szCs w:val="24"/>
        </w:rPr>
        <w:t xml:space="preserve">Przed zawarciem umowy przedłożyć Zamawiającemu polisę </w:t>
      </w:r>
      <w:r>
        <w:rPr>
          <w:rFonts w:ascii="Arial Narrow" w:hAnsi="Arial Narrow"/>
          <w:sz w:val="24"/>
          <w:szCs w:val="24"/>
        </w:rPr>
        <w:t>od odpowiedzialności cywilnej w </w:t>
      </w:r>
      <w:r w:rsidRPr="00BA0EFB">
        <w:rPr>
          <w:rFonts w:ascii="Arial Narrow" w:hAnsi="Arial Narrow"/>
          <w:sz w:val="24"/>
          <w:szCs w:val="24"/>
        </w:rPr>
        <w:t>zakresie prowadzonej działalności ważną przez cały okres realizacji zamówienia.</w:t>
      </w:r>
    </w:p>
    <w:p w:rsidR="00D64EB7" w:rsidRDefault="00F5756F" w:rsidP="00BA0EFB">
      <w:pPr>
        <w:pStyle w:val="Akapitzlist"/>
        <w:numPr>
          <w:ilvl w:val="0"/>
          <w:numId w:val="24"/>
        </w:numPr>
        <w:spacing w:after="0" w:line="240" w:lineRule="auto"/>
        <w:jc w:val="both"/>
        <w:rPr>
          <w:rFonts w:ascii="Arial Narrow" w:hAnsi="Arial Narrow"/>
          <w:sz w:val="24"/>
          <w:szCs w:val="24"/>
        </w:rPr>
      </w:pPr>
      <w:r w:rsidRPr="00BA0EFB">
        <w:rPr>
          <w:rFonts w:ascii="Arial Narrow" w:hAnsi="Arial Narrow"/>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F5756F" w:rsidRPr="00BA0EFB" w:rsidRDefault="00F5756F" w:rsidP="00BA0EFB">
      <w:pPr>
        <w:pStyle w:val="Akapitzlist"/>
        <w:numPr>
          <w:ilvl w:val="0"/>
          <w:numId w:val="24"/>
        </w:numPr>
        <w:spacing w:after="0" w:line="240" w:lineRule="auto"/>
        <w:jc w:val="both"/>
        <w:rPr>
          <w:rFonts w:ascii="Arial Narrow" w:hAnsi="Arial Narrow"/>
          <w:sz w:val="24"/>
          <w:szCs w:val="24"/>
        </w:rPr>
      </w:pPr>
      <w:r w:rsidRPr="00BA0EFB">
        <w:rPr>
          <w:rFonts w:ascii="Arial Narrow" w:hAnsi="Arial Narrow"/>
          <w:sz w:val="24"/>
          <w:szCs w:val="24"/>
        </w:rPr>
        <w:t>Po wyborze najkorzystniejszej oferty, w celu zawarcia umowy w sprawie zamówienia publicznego, Wykonawca zobowiązany będzie do:</w:t>
      </w:r>
    </w:p>
    <w:p w:rsidR="00F5756F" w:rsidRPr="00F5756F" w:rsidRDefault="00F5756F" w:rsidP="00BA0EFB">
      <w:pPr>
        <w:spacing w:after="0" w:line="240" w:lineRule="auto"/>
        <w:ind w:left="709"/>
        <w:jc w:val="both"/>
        <w:rPr>
          <w:rFonts w:ascii="Arial Narrow" w:hAnsi="Arial Narrow"/>
          <w:sz w:val="24"/>
          <w:szCs w:val="24"/>
        </w:rPr>
      </w:pPr>
      <w:r w:rsidRPr="00F5756F">
        <w:rPr>
          <w:rFonts w:ascii="Arial Narrow" w:hAnsi="Arial Narrow"/>
          <w:sz w:val="24"/>
          <w:szCs w:val="24"/>
        </w:rPr>
        <w:t>1) 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rsidR="00F5756F" w:rsidRPr="00F5756F" w:rsidRDefault="00F5756F" w:rsidP="00BA0EFB">
      <w:pPr>
        <w:spacing w:after="0" w:line="240" w:lineRule="auto"/>
        <w:ind w:left="709"/>
        <w:jc w:val="both"/>
        <w:rPr>
          <w:rFonts w:ascii="Arial Narrow" w:hAnsi="Arial Narrow"/>
          <w:sz w:val="24"/>
          <w:szCs w:val="24"/>
        </w:rPr>
      </w:pPr>
      <w:r w:rsidRPr="00F5756F">
        <w:rPr>
          <w:rFonts w:ascii="Arial Narrow" w:hAnsi="Arial Narrow"/>
          <w:sz w:val="24"/>
          <w:szCs w:val="24"/>
        </w:rPr>
        <w:t>2) w przypadku dokonania wyboru najkorzystniejszej oferty złożonej przez Wykonawców wspólnie ubiegających się o udzielenie zamówienia, złożenia umowy regulującej współpracę tych podmiotów (np. umowa konsorcjum, umowa spółki cywilnej),</w:t>
      </w:r>
    </w:p>
    <w:p w:rsidR="00F5756F" w:rsidRPr="00F5756F" w:rsidRDefault="00F5756F" w:rsidP="00BA0EFB">
      <w:pPr>
        <w:spacing w:after="0" w:line="240" w:lineRule="auto"/>
        <w:ind w:left="709"/>
        <w:jc w:val="both"/>
        <w:rPr>
          <w:rFonts w:ascii="Arial Narrow" w:hAnsi="Arial Narrow"/>
          <w:sz w:val="24"/>
          <w:szCs w:val="24"/>
        </w:rPr>
      </w:pPr>
      <w:r w:rsidRPr="00F5756F">
        <w:rPr>
          <w:rFonts w:ascii="Arial Narrow" w:hAnsi="Arial Narrow"/>
          <w:sz w:val="24"/>
          <w:szCs w:val="24"/>
        </w:rPr>
        <w:t xml:space="preserve">3) wniesienia zabezpieczenia należytego wykonania umowy - </w:t>
      </w:r>
      <w:r w:rsidRPr="00F5756F">
        <w:rPr>
          <w:rFonts w:ascii="Arial Narrow" w:hAnsi="Arial Narrow"/>
          <w:i/>
          <w:sz w:val="24"/>
          <w:szCs w:val="24"/>
        </w:rPr>
        <w:t>jeśli dotyczy,</w:t>
      </w:r>
    </w:p>
    <w:p w:rsidR="00F5756F" w:rsidRPr="00F5756F" w:rsidRDefault="00F5756F" w:rsidP="00BA0EFB">
      <w:pPr>
        <w:spacing w:after="0" w:line="240" w:lineRule="auto"/>
        <w:ind w:left="709"/>
        <w:jc w:val="both"/>
        <w:rPr>
          <w:rFonts w:ascii="Arial Narrow" w:hAnsi="Arial Narrow"/>
          <w:sz w:val="24"/>
          <w:szCs w:val="24"/>
        </w:rPr>
      </w:pPr>
      <w:r w:rsidRPr="00F5756F">
        <w:rPr>
          <w:rFonts w:ascii="Arial Narrow" w:hAnsi="Arial Narrow"/>
          <w:sz w:val="24"/>
          <w:szCs w:val="24"/>
        </w:rPr>
        <w:lastRenderedPageBreak/>
        <w:t>4) złożenia innych oświadczeń lub dokumentów, które wynikają z pro</w:t>
      </w:r>
      <w:r>
        <w:rPr>
          <w:rFonts w:ascii="Arial Narrow" w:hAnsi="Arial Narrow"/>
          <w:sz w:val="24"/>
          <w:szCs w:val="24"/>
        </w:rPr>
        <w:t>jektowanych postanowień umowy w </w:t>
      </w:r>
      <w:r w:rsidRPr="00F5756F">
        <w:rPr>
          <w:rFonts w:ascii="Arial Narrow" w:hAnsi="Arial Narrow"/>
          <w:sz w:val="24"/>
          <w:szCs w:val="24"/>
        </w:rPr>
        <w:t>sprawie zamówienia publicznego, które zostaną wprowadzone do treści tej umowy.</w:t>
      </w:r>
    </w:p>
    <w:p w:rsidR="00BA20CF" w:rsidRPr="00BA20CF" w:rsidRDefault="00BA20CF" w:rsidP="00BA20CF">
      <w:pPr>
        <w:numPr>
          <w:ilvl w:val="0"/>
          <w:numId w:val="24"/>
        </w:numPr>
        <w:spacing w:after="0" w:line="240" w:lineRule="auto"/>
        <w:jc w:val="both"/>
        <w:rPr>
          <w:rFonts w:ascii="Arial Narrow" w:hAnsi="Arial Narrow"/>
          <w:sz w:val="24"/>
          <w:szCs w:val="24"/>
        </w:rPr>
      </w:pPr>
      <w:r w:rsidRPr="00BA20CF">
        <w:rPr>
          <w:rFonts w:ascii="Arial Narrow" w:hAnsi="Arial Narrow"/>
          <w:sz w:val="24"/>
          <w:szCs w:val="24"/>
        </w:rPr>
        <w:t>Zamawiający przewiduje możliwość zmian postanowień Umowy w stosunku do treści oferty, na podstawie której dokonano wyboru Wykonawcy, w przypadku w</w:t>
      </w:r>
      <w:r>
        <w:rPr>
          <w:rFonts w:ascii="Arial Narrow" w:hAnsi="Arial Narrow"/>
          <w:sz w:val="24"/>
          <w:szCs w:val="24"/>
        </w:rPr>
        <w:t>ystąpienia co najmniej jednej z </w:t>
      </w:r>
      <w:r w:rsidRPr="00BA20CF">
        <w:rPr>
          <w:rFonts w:ascii="Arial Narrow" w:hAnsi="Arial Narrow"/>
          <w:sz w:val="24"/>
          <w:szCs w:val="24"/>
        </w:rPr>
        <w:t>okoliczności wymienionych poniżej, z uwzględnieniem podawanych warunków ich wprowadzenia:</w:t>
      </w:r>
    </w:p>
    <w:p w:rsidR="00BA20CF" w:rsidRPr="00BA20CF" w:rsidRDefault="00BA20CF" w:rsidP="00BA20CF">
      <w:pPr>
        <w:numPr>
          <w:ilvl w:val="0"/>
          <w:numId w:val="32"/>
        </w:numPr>
        <w:spacing w:after="0" w:line="240" w:lineRule="auto"/>
        <w:ind w:left="993" w:hanging="284"/>
        <w:jc w:val="both"/>
        <w:rPr>
          <w:rFonts w:ascii="Arial Narrow" w:hAnsi="Arial Narrow"/>
          <w:sz w:val="24"/>
          <w:szCs w:val="24"/>
        </w:rPr>
      </w:pPr>
      <w:r w:rsidRPr="00BA20CF">
        <w:rPr>
          <w:rFonts w:ascii="Arial Narrow" w:hAnsi="Arial Narrow"/>
          <w:sz w:val="24"/>
          <w:szCs w:val="24"/>
        </w:rPr>
        <w:t>zmiany terminu realizacji przedmiotu umowy:</w:t>
      </w:r>
    </w:p>
    <w:p w:rsidR="00BA20CF" w:rsidRPr="00BA20CF" w:rsidRDefault="00BA20CF" w:rsidP="00BA20CF">
      <w:pPr>
        <w:numPr>
          <w:ilvl w:val="0"/>
          <w:numId w:val="33"/>
        </w:numPr>
        <w:spacing w:after="0" w:line="240" w:lineRule="auto"/>
        <w:ind w:left="993" w:firstLine="0"/>
        <w:jc w:val="both"/>
        <w:rPr>
          <w:rFonts w:ascii="Arial Narrow" w:hAnsi="Arial Narrow"/>
          <w:sz w:val="24"/>
          <w:szCs w:val="24"/>
        </w:rPr>
      </w:pPr>
      <w:r w:rsidRPr="00BA20CF">
        <w:rPr>
          <w:rFonts w:ascii="Arial Narrow" w:hAnsi="Arial Narrow"/>
          <w:sz w:val="24"/>
          <w:szCs w:val="24"/>
        </w:rPr>
        <w:t>zmiany mogą być związane z klęskowymi żywiołowymi, niekorzystnymi warunkami atmosferycznymi uniemożliwiającymi prowadzenie robót;</w:t>
      </w:r>
    </w:p>
    <w:p w:rsidR="00BA20CF" w:rsidRPr="00BA20CF" w:rsidRDefault="00BA20CF" w:rsidP="00BA20CF">
      <w:pPr>
        <w:numPr>
          <w:ilvl w:val="0"/>
          <w:numId w:val="33"/>
        </w:numPr>
        <w:spacing w:after="0" w:line="240" w:lineRule="auto"/>
        <w:ind w:left="993" w:firstLine="0"/>
        <w:jc w:val="both"/>
        <w:rPr>
          <w:rFonts w:ascii="Arial Narrow" w:hAnsi="Arial Narrow"/>
          <w:sz w:val="24"/>
          <w:szCs w:val="24"/>
        </w:rPr>
      </w:pPr>
      <w:r w:rsidRPr="00BA20CF">
        <w:rPr>
          <w:rFonts w:ascii="Arial Narrow" w:hAnsi="Arial Narrow"/>
          <w:sz w:val="24"/>
          <w:szCs w:val="24"/>
        </w:rPr>
        <w:t>zmiany będące następstwem okoliczności leżąc</w:t>
      </w:r>
      <w:r>
        <w:rPr>
          <w:rFonts w:ascii="Arial Narrow" w:hAnsi="Arial Narrow"/>
          <w:sz w:val="24"/>
          <w:szCs w:val="24"/>
        </w:rPr>
        <w:t>ych po stronie Zamawiającego, w </w:t>
      </w:r>
      <w:r w:rsidRPr="00BA20CF">
        <w:rPr>
          <w:rFonts w:ascii="Arial Narrow" w:hAnsi="Arial Narrow"/>
          <w:sz w:val="24"/>
          <w:szCs w:val="24"/>
        </w:rPr>
        <w:t>szczególności wstrzymanie robót przez Zamawiającego;</w:t>
      </w:r>
    </w:p>
    <w:p w:rsidR="00BA20CF" w:rsidRPr="00BA20CF" w:rsidRDefault="00BA20CF" w:rsidP="00BA20CF">
      <w:pPr>
        <w:numPr>
          <w:ilvl w:val="0"/>
          <w:numId w:val="33"/>
        </w:numPr>
        <w:spacing w:after="0" w:line="240" w:lineRule="auto"/>
        <w:ind w:left="993" w:firstLine="0"/>
        <w:jc w:val="both"/>
        <w:rPr>
          <w:rFonts w:ascii="Arial Narrow" w:hAnsi="Arial Narrow"/>
          <w:sz w:val="24"/>
          <w:szCs w:val="24"/>
        </w:rPr>
      </w:pPr>
      <w:r w:rsidRPr="00BA20CF">
        <w:rPr>
          <w:rFonts w:ascii="Arial Narrow" w:hAnsi="Arial Narrow"/>
          <w:sz w:val="24"/>
          <w:szCs w:val="24"/>
        </w:rPr>
        <w:t>wystąpienia przyczyn wynikających ze zmiany sytuacji finansowej w następstwie np. opracowania planów oszczędnościowych, utraty płynności finansowej – w następstwie powyższego nastąpi konieczność redukcji zakresu rzeczowego, czego nie można było przewidzieć w chwili ogłoszenia przetargu lub zawarcia umowy;</w:t>
      </w:r>
    </w:p>
    <w:p w:rsidR="00BA20CF" w:rsidRPr="00BA20CF" w:rsidRDefault="00BA20CF" w:rsidP="00BA20CF">
      <w:pPr>
        <w:numPr>
          <w:ilvl w:val="0"/>
          <w:numId w:val="33"/>
        </w:numPr>
        <w:spacing w:after="0" w:line="240" w:lineRule="auto"/>
        <w:ind w:left="993" w:firstLine="0"/>
        <w:jc w:val="both"/>
        <w:rPr>
          <w:rFonts w:ascii="Arial Narrow" w:hAnsi="Arial Narrow"/>
          <w:sz w:val="24"/>
          <w:szCs w:val="24"/>
        </w:rPr>
      </w:pPr>
      <w:r w:rsidRPr="00BA20CF">
        <w:rPr>
          <w:rFonts w:ascii="Arial Narrow" w:hAnsi="Arial Narrow"/>
          <w:sz w:val="24"/>
          <w:szCs w:val="24"/>
        </w:rPr>
        <w:t>wystąpienia przyczyn wynikających ze zmiany sytuacji finansowej w następstwie np. przyznania podatkowych środków finansowych – w następstwie powyższego nastąpi przyspieszenie dostaw i termin realizacji umowy ulegnie skróceniu, czego nie można było przewidzieć w chwili ogłoszenia przetargu lub zawarcia umowy;</w:t>
      </w:r>
    </w:p>
    <w:p w:rsidR="00BA20CF" w:rsidRPr="00BA20CF" w:rsidRDefault="00BA20CF" w:rsidP="00BA20CF">
      <w:pPr>
        <w:numPr>
          <w:ilvl w:val="0"/>
          <w:numId w:val="33"/>
        </w:numPr>
        <w:spacing w:after="0" w:line="240" w:lineRule="auto"/>
        <w:ind w:left="993" w:firstLine="0"/>
        <w:jc w:val="both"/>
        <w:rPr>
          <w:rFonts w:ascii="Arial Narrow" w:hAnsi="Arial Narrow"/>
          <w:sz w:val="24"/>
          <w:szCs w:val="24"/>
        </w:rPr>
      </w:pPr>
      <w:r w:rsidRPr="00BA20CF">
        <w:rPr>
          <w:rFonts w:ascii="Arial Narrow" w:hAnsi="Arial Narrow"/>
          <w:sz w:val="24"/>
          <w:szCs w:val="24"/>
        </w:rPr>
        <w:t>inne przyczyny niezależne od Zamawiającego i Wykonawcy skutkujące niemożnością realizacji prac;</w:t>
      </w:r>
    </w:p>
    <w:p w:rsidR="00BA20CF" w:rsidRPr="00BA20CF" w:rsidRDefault="00BA20CF" w:rsidP="00BA20CF">
      <w:pPr>
        <w:numPr>
          <w:ilvl w:val="0"/>
          <w:numId w:val="32"/>
        </w:numPr>
        <w:spacing w:after="0" w:line="240" w:lineRule="auto"/>
        <w:ind w:left="993" w:hanging="284"/>
        <w:jc w:val="both"/>
        <w:rPr>
          <w:rFonts w:ascii="Arial Narrow" w:hAnsi="Arial Narrow"/>
          <w:sz w:val="24"/>
          <w:szCs w:val="24"/>
        </w:rPr>
      </w:pPr>
      <w:r w:rsidRPr="00BA20CF">
        <w:rPr>
          <w:rFonts w:ascii="Arial Narrow" w:hAnsi="Arial Narrow"/>
          <w:sz w:val="24"/>
          <w:szCs w:val="24"/>
        </w:rPr>
        <w:t>zmiany ustawowej stawki podatku VAT. Wynagrodzenie będzie płatne z uwzględnieniem aktualnej stawki podatku VAT w taki sposób, że:</w:t>
      </w:r>
    </w:p>
    <w:p w:rsidR="00BA20CF" w:rsidRPr="00BA20CF" w:rsidRDefault="00BA20CF" w:rsidP="00BA20CF">
      <w:pPr>
        <w:numPr>
          <w:ilvl w:val="0"/>
          <w:numId w:val="34"/>
        </w:numPr>
        <w:spacing w:after="0" w:line="240" w:lineRule="auto"/>
        <w:ind w:left="993" w:firstLine="0"/>
        <w:jc w:val="both"/>
        <w:rPr>
          <w:rFonts w:ascii="Arial Narrow" w:hAnsi="Arial Narrow"/>
          <w:sz w:val="24"/>
          <w:szCs w:val="24"/>
        </w:rPr>
      </w:pPr>
      <w:r w:rsidRPr="00BA20CF">
        <w:rPr>
          <w:rFonts w:ascii="Arial Narrow" w:hAnsi="Arial Narrow"/>
          <w:sz w:val="24"/>
          <w:szCs w:val="24"/>
        </w:rPr>
        <w:t>jeżeli zmiana stawki VAT będzie powodować zwiększenie kosztów wykonania umowy po stronie Wykonawcy, Zamawiający dopuszcza możliwość zwiększenia wynagrodzenia o kwotę równą różnicy w kwocie podatku VAT zapłaconego przez Wykonawcę;</w:t>
      </w:r>
    </w:p>
    <w:p w:rsidR="00BA20CF" w:rsidRPr="00BA20CF" w:rsidRDefault="00BA20CF" w:rsidP="00BA20CF">
      <w:pPr>
        <w:numPr>
          <w:ilvl w:val="0"/>
          <w:numId w:val="34"/>
        </w:numPr>
        <w:spacing w:after="0" w:line="240" w:lineRule="auto"/>
        <w:ind w:left="993" w:firstLine="0"/>
        <w:jc w:val="both"/>
        <w:rPr>
          <w:rFonts w:ascii="Arial Narrow" w:hAnsi="Arial Narrow"/>
          <w:sz w:val="24"/>
          <w:szCs w:val="24"/>
        </w:rPr>
      </w:pPr>
      <w:r w:rsidRPr="00BA20CF">
        <w:rPr>
          <w:rFonts w:ascii="Arial Narrow" w:hAnsi="Arial Narrow"/>
          <w:sz w:val="24"/>
          <w:szCs w:val="24"/>
        </w:rPr>
        <w:t>jeżeli zmiana stawki VAT będzie powodować zmniejszenie kosztów wykonania umowy po stronie Wykonawcy, Zamawiający dopuszcza możliwość zmniejszenia wynagrodzenia o kwotę równą różnicy w kwocie podatku VAT do zapłacenia przez Wykonawcę;</w:t>
      </w:r>
    </w:p>
    <w:p w:rsidR="00BA20CF" w:rsidRPr="00BA20CF" w:rsidRDefault="00BA20CF" w:rsidP="00BA20CF">
      <w:pPr>
        <w:numPr>
          <w:ilvl w:val="0"/>
          <w:numId w:val="34"/>
        </w:numPr>
        <w:spacing w:after="0" w:line="240" w:lineRule="auto"/>
        <w:ind w:left="993" w:firstLine="0"/>
        <w:jc w:val="both"/>
        <w:rPr>
          <w:rFonts w:ascii="Arial Narrow" w:hAnsi="Arial Narrow"/>
          <w:sz w:val="24"/>
          <w:szCs w:val="24"/>
        </w:rPr>
      </w:pPr>
      <w:r w:rsidRPr="00BA20CF">
        <w:rPr>
          <w:rFonts w:ascii="Arial Narrow" w:hAnsi="Arial Narrow"/>
          <w:sz w:val="24"/>
          <w:szCs w:val="24"/>
        </w:rPr>
        <w:t>inicjatorem zmian może być Zamawiający lub Wykonawc</w:t>
      </w:r>
      <w:r>
        <w:rPr>
          <w:rFonts w:ascii="Arial Narrow" w:hAnsi="Arial Narrow"/>
          <w:sz w:val="24"/>
          <w:szCs w:val="24"/>
        </w:rPr>
        <w:t>a poprzez pisemne wystąpienie w </w:t>
      </w:r>
      <w:r w:rsidRPr="00BA20CF">
        <w:rPr>
          <w:rFonts w:ascii="Arial Narrow" w:hAnsi="Arial Narrow"/>
          <w:sz w:val="24"/>
          <w:szCs w:val="24"/>
        </w:rPr>
        <w:t>okresie obowiązywania umowy zawierające opis proponowanych zmian, ich uzasadnienie oraz termin wprowadzenia;</w:t>
      </w:r>
    </w:p>
    <w:p w:rsidR="00BA20CF" w:rsidRPr="00BA20CF" w:rsidRDefault="00BA20CF" w:rsidP="00BA20CF">
      <w:pPr>
        <w:numPr>
          <w:ilvl w:val="0"/>
          <w:numId w:val="32"/>
        </w:numPr>
        <w:spacing w:after="0" w:line="240" w:lineRule="auto"/>
        <w:ind w:left="993" w:hanging="284"/>
        <w:jc w:val="both"/>
        <w:rPr>
          <w:rFonts w:ascii="Arial Narrow" w:hAnsi="Arial Narrow"/>
          <w:sz w:val="24"/>
          <w:szCs w:val="24"/>
        </w:rPr>
      </w:pPr>
      <w:r w:rsidRPr="00BA20CF">
        <w:rPr>
          <w:rFonts w:ascii="Arial Narrow" w:hAnsi="Arial Narrow"/>
          <w:sz w:val="24"/>
          <w:szCs w:val="24"/>
        </w:rPr>
        <w:t>w przypadku zawarcia Umowy z Wykonawcami wspólnie ubiegającymi się  o udzielenie zamówienia dopuszcza się zmianę członka konsorcjum upoważ</w:t>
      </w:r>
      <w:r>
        <w:rPr>
          <w:rFonts w:ascii="Arial Narrow" w:hAnsi="Arial Narrow"/>
          <w:sz w:val="24"/>
          <w:szCs w:val="24"/>
        </w:rPr>
        <w:t>nionego do wystawiania faktur i </w:t>
      </w:r>
      <w:r w:rsidRPr="00BA20CF">
        <w:rPr>
          <w:rFonts w:ascii="Arial Narrow" w:hAnsi="Arial Narrow"/>
          <w:sz w:val="24"/>
          <w:szCs w:val="24"/>
        </w:rPr>
        <w:t>do odbioru wynagrodzenia w imieniu wszystkich członków konsorcjum;</w:t>
      </w:r>
    </w:p>
    <w:p w:rsidR="00BA20CF" w:rsidRPr="00BA20CF" w:rsidRDefault="00BA20CF" w:rsidP="00BA20CF">
      <w:pPr>
        <w:numPr>
          <w:ilvl w:val="0"/>
          <w:numId w:val="32"/>
        </w:numPr>
        <w:spacing w:after="0" w:line="240" w:lineRule="auto"/>
        <w:ind w:left="993" w:hanging="284"/>
        <w:jc w:val="both"/>
        <w:rPr>
          <w:rFonts w:ascii="Arial Narrow" w:hAnsi="Arial Narrow"/>
          <w:sz w:val="24"/>
          <w:szCs w:val="24"/>
        </w:rPr>
      </w:pPr>
      <w:r w:rsidRPr="00BA20CF">
        <w:rPr>
          <w:rFonts w:ascii="Arial Narrow" w:hAnsi="Arial Narrow"/>
          <w:sz w:val="24"/>
          <w:szCs w:val="24"/>
        </w:rPr>
        <w:t>Zamawiający dopuszcza wprowadzenie zmian w przypadku:</w:t>
      </w:r>
    </w:p>
    <w:p w:rsidR="00BA20CF" w:rsidRPr="00BA20CF" w:rsidRDefault="00BA20CF" w:rsidP="00BA20CF">
      <w:pPr>
        <w:numPr>
          <w:ilvl w:val="0"/>
          <w:numId w:val="35"/>
        </w:numPr>
        <w:spacing w:after="0" w:line="240" w:lineRule="auto"/>
        <w:ind w:left="993" w:firstLine="0"/>
        <w:jc w:val="both"/>
        <w:rPr>
          <w:rFonts w:ascii="Arial Narrow" w:hAnsi="Arial Narrow"/>
          <w:sz w:val="24"/>
          <w:szCs w:val="24"/>
        </w:rPr>
      </w:pPr>
      <w:r w:rsidRPr="00BA20CF">
        <w:rPr>
          <w:rFonts w:ascii="Arial Narrow" w:hAnsi="Arial Narrow"/>
          <w:sz w:val="24"/>
          <w:szCs w:val="24"/>
        </w:rPr>
        <w:t>rezygnacji przez Zamawiającego z realizacji części Przedmiotu Umowy. W takim przypadku wynagrodzenie przysługujące Wykonawcy zostanie pomniejszone, przy czym Zamawiający zapłaci za wszystkie spełnione świadczenia.</w:t>
      </w:r>
    </w:p>
    <w:p w:rsidR="00DC0A0A" w:rsidRPr="000A597F" w:rsidRDefault="00DC0A0A" w:rsidP="00DC0A0A">
      <w:pPr>
        <w:spacing w:after="0" w:line="240" w:lineRule="auto"/>
        <w:ind w:left="709" w:hanging="283"/>
        <w:jc w:val="both"/>
        <w:rPr>
          <w:rFonts w:ascii="Arial Narrow" w:hAnsi="Arial Narrow"/>
        </w:rPr>
      </w:pPr>
      <w:r>
        <w:rPr>
          <w:rFonts w:ascii="Arial Narrow" w:hAnsi="Arial Narrow"/>
        </w:rPr>
        <w:t xml:space="preserve">8. </w:t>
      </w:r>
      <w:r w:rsidRPr="000A597F">
        <w:rPr>
          <w:rFonts w:ascii="Arial Narrow" w:hAnsi="Arial Narrow"/>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rsidR="00F5756F" w:rsidRPr="00BA20CF" w:rsidRDefault="00F5756F" w:rsidP="00BA20CF">
      <w:pPr>
        <w:spacing w:after="0" w:line="240" w:lineRule="auto"/>
        <w:jc w:val="both"/>
        <w:rPr>
          <w:rFonts w:ascii="Arial Narrow" w:hAnsi="Arial Narrow"/>
        </w:rPr>
      </w:pPr>
      <w:bookmarkStart w:id="1" w:name="_GoBack"/>
      <w:bookmarkEnd w:id="1"/>
    </w:p>
    <w:p w:rsidR="00F5756F" w:rsidRPr="00F5756F" w:rsidRDefault="00F5756F" w:rsidP="00BA0EFB">
      <w:pPr>
        <w:spacing w:after="0" w:line="240" w:lineRule="auto"/>
        <w:jc w:val="both"/>
        <w:rPr>
          <w:rFonts w:ascii="Arial Narrow" w:hAnsi="Arial Narrow"/>
          <w:sz w:val="24"/>
          <w:szCs w:val="24"/>
        </w:rPr>
      </w:pPr>
      <w:r w:rsidRPr="00F5756F">
        <w:rPr>
          <w:rFonts w:ascii="Arial Narrow" w:hAnsi="Arial Narrow"/>
          <w:sz w:val="24"/>
          <w:szCs w:val="24"/>
        </w:rPr>
        <w:t xml:space="preserve">W przypadku, gdy Wykonawca nie wniesie wymaganego zabezpieczenia należytego wykonania umowy </w:t>
      </w:r>
      <w:r w:rsidR="008720EE" w:rsidRPr="008720EE">
        <w:rPr>
          <w:rFonts w:ascii="Arial Narrow" w:hAnsi="Arial Narrow"/>
          <w:i/>
          <w:sz w:val="24"/>
          <w:szCs w:val="24"/>
        </w:rPr>
        <w:t>(jeśli dotyczy)</w:t>
      </w:r>
      <w:r w:rsidR="008720EE">
        <w:rPr>
          <w:rFonts w:ascii="Arial Narrow" w:hAnsi="Arial Narrow"/>
          <w:sz w:val="24"/>
          <w:szCs w:val="24"/>
        </w:rPr>
        <w:t xml:space="preserve"> </w:t>
      </w:r>
      <w:r w:rsidRPr="00F5756F">
        <w:rPr>
          <w:rFonts w:ascii="Arial Narrow" w:hAnsi="Arial Narrow"/>
          <w:sz w:val="24"/>
          <w:szCs w:val="24"/>
        </w:rPr>
        <w:t>lub nie złoży wymaganych przez Zamawiającego w ust. 3 niniejszego rozdziału SWZ oświadczeń lub dokumentów, oznaczać to będzie, iż Wykonawca uchyla się od zawarcia umowy. Zamawiający w takim przypadku zatrzyma wadium Wykonawcy (jeżeli było wymagane) oraz postąpi zgodnie z dyspozycją zawartą w art. 263 ustawy.</w:t>
      </w:r>
    </w:p>
    <w:p w:rsidR="00F5756F" w:rsidRDefault="00F5756F" w:rsidP="00D64EB7">
      <w:pPr>
        <w:pStyle w:val="Akapitzlist"/>
        <w:spacing w:after="0" w:line="240" w:lineRule="auto"/>
        <w:ind w:left="709"/>
        <w:jc w:val="both"/>
        <w:rPr>
          <w:rFonts w:ascii="Arial Narrow" w:hAnsi="Arial Narrow"/>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F5756F" w:rsidRPr="00EB5DE3" w:rsidTr="00E158E4">
        <w:tc>
          <w:tcPr>
            <w:tcW w:w="9639" w:type="dxa"/>
            <w:shd w:val="clear" w:color="auto" w:fill="C5E0B3"/>
          </w:tcPr>
          <w:p w:rsidR="00F5756F" w:rsidRPr="00F5756F" w:rsidRDefault="00F5756F" w:rsidP="00E158E4">
            <w:pPr>
              <w:snapToGrid w:val="0"/>
              <w:spacing w:after="0"/>
              <w:jc w:val="center"/>
              <w:rPr>
                <w:rFonts w:ascii="Arial Narrow" w:hAnsi="Arial Narrow" w:cs="Arial"/>
                <w:b/>
                <w:bCs/>
              </w:rPr>
            </w:pPr>
            <w:r w:rsidRPr="00F5756F">
              <w:rPr>
                <w:rFonts w:ascii="Arial Narrow" w:hAnsi="Arial Narrow" w:cs="Arial"/>
                <w:b/>
                <w:bCs/>
              </w:rPr>
              <w:t>ROZDZIAŁ XX</w:t>
            </w:r>
            <w:r>
              <w:rPr>
                <w:rFonts w:ascii="Arial Narrow" w:hAnsi="Arial Narrow" w:cs="Arial"/>
                <w:b/>
                <w:bCs/>
              </w:rPr>
              <w:t>II</w:t>
            </w:r>
            <w:r w:rsidR="00991681">
              <w:rPr>
                <w:rFonts w:ascii="Arial Narrow" w:hAnsi="Arial Narrow" w:cs="Arial"/>
                <w:b/>
                <w:bCs/>
              </w:rPr>
              <w:t>I</w:t>
            </w:r>
            <w:r>
              <w:rPr>
                <w:rFonts w:ascii="Arial Narrow" w:hAnsi="Arial Narrow" w:cs="Arial"/>
                <w:b/>
                <w:bCs/>
              </w:rPr>
              <w:t xml:space="preserve"> - </w:t>
            </w:r>
          </w:p>
          <w:p w:rsidR="00F5756F" w:rsidRPr="0032699A" w:rsidRDefault="00F5756F" w:rsidP="00F5756F">
            <w:pPr>
              <w:snapToGrid w:val="0"/>
              <w:spacing w:after="0"/>
              <w:jc w:val="center"/>
              <w:rPr>
                <w:rFonts w:ascii="Arial Narrow" w:hAnsi="Arial Narrow" w:cs="Arial"/>
                <w:b/>
                <w:bCs/>
              </w:rPr>
            </w:pPr>
            <w:r w:rsidRPr="00F5756F">
              <w:rPr>
                <w:rFonts w:ascii="Arial Narrow" w:hAnsi="Arial Narrow" w:cs="Arial"/>
                <w:b/>
                <w:bCs/>
              </w:rPr>
              <w:t>INFORMACJE DOTYCZĄCE ZABEZPIECZENIA NALEŻYTEGO WYKONANIA UMOWY</w:t>
            </w:r>
            <w:r>
              <w:rPr>
                <w:rFonts w:ascii="Arial Narrow" w:hAnsi="Arial Narrow" w:cs="Arial"/>
                <w:b/>
                <w:bCs/>
              </w:rPr>
              <w:t>.</w:t>
            </w:r>
          </w:p>
        </w:tc>
      </w:tr>
    </w:tbl>
    <w:p w:rsidR="00F5756F" w:rsidRPr="00F5756F" w:rsidRDefault="00F5756F" w:rsidP="00F5756F">
      <w:pPr>
        <w:spacing w:after="0" w:line="240" w:lineRule="auto"/>
        <w:jc w:val="both"/>
        <w:rPr>
          <w:rFonts w:ascii="Arial Narrow" w:hAnsi="Arial Narrow"/>
        </w:rPr>
      </w:pPr>
    </w:p>
    <w:p w:rsidR="00D76FF4" w:rsidRPr="00D76FF4" w:rsidRDefault="00D76FF4" w:rsidP="00D76FF4">
      <w:pPr>
        <w:autoSpaceDE w:val="0"/>
        <w:autoSpaceDN w:val="0"/>
        <w:adjustRightInd w:val="0"/>
        <w:spacing w:before="120" w:after="0" w:line="240" w:lineRule="auto"/>
        <w:jc w:val="both"/>
        <w:rPr>
          <w:rFonts w:ascii="Arial Narrow" w:eastAsia="Times New Roman" w:hAnsi="Arial Narrow" w:cs="Arial"/>
          <w:sz w:val="24"/>
          <w:szCs w:val="24"/>
          <w:lang w:eastAsia="pl-PL"/>
        </w:rPr>
      </w:pPr>
      <w:r w:rsidRPr="00D76FF4">
        <w:rPr>
          <w:rFonts w:ascii="Arial Narrow" w:eastAsia="Times New Roman" w:hAnsi="Arial Narrow" w:cs="Arial"/>
          <w:sz w:val="24"/>
          <w:szCs w:val="24"/>
          <w:lang w:eastAsia="pl-PL"/>
        </w:rPr>
        <w:lastRenderedPageBreak/>
        <w:t xml:space="preserve">Zamawiający nie wymaga wniesienia zabezpieczenia należytego wykonania Umowy. </w:t>
      </w:r>
    </w:p>
    <w:p w:rsidR="00F5756F" w:rsidRPr="00F5756F" w:rsidRDefault="00F5756F" w:rsidP="0041341B">
      <w:pPr>
        <w:spacing w:after="0" w:line="240" w:lineRule="auto"/>
        <w:ind w:left="284" w:hanging="284"/>
        <w:jc w:val="both"/>
        <w:rPr>
          <w:rFonts w:ascii="Arial Narrow" w:hAnsi="Arial Narrow"/>
          <w:sz w:val="24"/>
          <w:szCs w:val="24"/>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267740" w:rsidRPr="006F6DBF" w:rsidTr="00E158E4">
        <w:tc>
          <w:tcPr>
            <w:tcW w:w="9639" w:type="dxa"/>
            <w:shd w:val="clear" w:color="auto" w:fill="C5E0B3"/>
          </w:tcPr>
          <w:p w:rsidR="00267740" w:rsidRPr="00267740" w:rsidRDefault="00267740" w:rsidP="00267740">
            <w:pPr>
              <w:spacing w:after="0"/>
              <w:jc w:val="center"/>
              <w:rPr>
                <w:rFonts w:ascii="Arial Narrow" w:hAnsi="Arial Narrow" w:cs="Arial"/>
                <w:b/>
                <w:bCs/>
                <w:sz w:val="24"/>
                <w:szCs w:val="24"/>
              </w:rPr>
            </w:pPr>
            <w:r w:rsidRPr="00267740">
              <w:rPr>
                <w:rFonts w:ascii="Arial Narrow" w:hAnsi="Arial Narrow" w:cs="Arial"/>
                <w:b/>
                <w:bCs/>
                <w:sz w:val="24"/>
                <w:szCs w:val="24"/>
              </w:rPr>
              <w:t>ROZDZIAŁ XX</w:t>
            </w:r>
            <w:r w:rsidR="00991681">
              <w:rPr>
                <w:rFonts w:ascii="Arial Narrow" w:hAnsi="Arial Narrow" w:cs="Arial"/>
                <w:b/>
                <w:bCs/>
                <w:sz w:val="24"/>
                <w:szCs w:val="24"/>
              </w:rPr>
              <w:t>IV</w:t>
            </w:r>
          </w:p>
          <w:p w:rsidR="00267740" w:rsidRPr="006D210F" w:rsidRDefault="00267740" w:rsidP="00267740">
            <w:pPr>
              <w:spacing w:after="0"/>
              <w:jc w:val="center"/>
              <w:rPr>
                <w:rFonts w:ascii="Arial Narrow" w:hAnsi="Arial Narrow" w:cs="Arial"/>
                <w:b/>
                <w:bCs/>
                <w:sz w:val="24"/>
                <w:szCs w:val="24"/>
              </w:rPr>
            </w:pPr>
            <w:r w:rsidRPr="00267740">
              <w:rPr>
                <w:rFonts w:ascii="Arial Narrow" w:hAnsi="Arial Narrow" w:cs="Arial"/>
                <w:b/>
                <w:bCs/>
                <w:sz w:val="24"/>
                <w:szCs w:val="24"/>
              </w:rPr>
              <w:t>POUCZENIE O ŚRODKACH OCHRONY PRAWNEJ PRZYSŁUGUJĄCYCH WYKONAWCY</w:t>
            </w:r>
          </w:p>
        </w:tc>
      </w:tr>
    </w:tbl>
    <w:p w:rsidR="00F5756F" w:rsidRDefault="00F5756F" w:rsidP="00F5756F">
      <w:pPr>
        <w:spacing w:after="0" w:line="240" w:lineRule="auto"/>
        <w:jc w:val="both"/>
        <w:rPr>
          <w:rFonts w:ascii="Arial Narrow" w:hAnsi="Arial Narrow"/>
        </w:rPr>
      </w:pPr>
    </w:p>
    <w:p w:rsidR="00267740" w:rsidRPr="00267740" w:rsidRDefault="00267740" w:rsidP="007E7D5A">
      <w:pPr>
        <w:spacing w:after="0" w:line="240" w:lineRule="auto"/>
        <w:ind w:left="284" w:hanging="284"/>
        <w:jc w:val="both"/>
        <w:rPr>
          <w:rFonts w:ascii="Arial Narrow" w:hAnsi="Arial Narrow"/>
          <w:sz w:val="24"/>
          <w:szCs w:val="24"/>
        </w:rPr>
      </w:pPr>
      <w:r w:rsidRPr="00267740">
        <w:rPr>
          <w:rFonts w:ascii="Arial Narrow" w:hAnsi="Arial Narrow"/>
          <w:sz w:val="24"/>
          <w:szCs w:val="24"/>
        </w:rPr>
        <w:t>1. Zasady, terminy oraz sposób korzystania ze środków ochrony prawnej szczegółowo regulują przepisy działu IX ustawy – Środki ochrony prawnej (art. 505 – 590 ustawy).</w:t>
      </w:r>
    </w:p>
    <w:p w:rsidR="00267740" w:rsidRPr="00267740" w:rsidRDefault="00267740" w:rsidP="007E7D5A">
      <w:pPr>
        <w:spacing w:after="0" w:line="240" w:lineRule="auto"/>
        <w:ind w:left="284" w:hanging="284"/>
        <w:jc w:val="both"/>
        <w:rPr>
          <w:rFonts w:ascii="Arial Narrow" w:hAnsi="Arial Narrow"/>
          <w:sz w:val="24"/>
          <w:szCs w:val="24"/>
        </w:rPr>
      </w:pPr>
    </w:p>
    <w:p w:rsidR="00267740" w:rsidRPr="00267740" w:rsidRDefault="00267740" w:rsidP="007E7D5A">
      <w:pPr>
        <w:spacing w:after="0" w:line="240" w:lineRule="auto"/>
        <w:ind w:left="284" w:hanging="284"/>
        <w:jc w:val="both"/>
        <w:rPr>
          <w:rFonts w:ascii="Arial Narrow" w:hAnsi="Arial Narrow"/>
          <w:sz w:val="24"/>
          <w:szCs w:val="24"/>
        </w:rPr>
      </w:pPr>
      <w:r w:rsidRPr="00267740">
        <w:rPr>
          <w:rFonts w:ascii="Arial Narrow" w:hAnsi="Arial Narrow"/>
          <w:sz w:val="24"/>
          <w:szCs w:val="24"/>
        </w:rPr>
        <w:t>2. Środki ochrony prawnej przysługują Wykonawcy oraz innemu podmiotow</w:t>
      </w:r>
      <w:r w:rsidR="00BA20CF">
        <w:rPr>
          <w:rFonts w:ascii="Arial Narrow" w:hAnsi="Arial Narrow"/>
          <w:sz w:val="24"/>
          <w:szCs w:val="24"/>
        </w:rPr>
        <w:t>i, jeżeli ma lub miał interes w </w:t>
      </w:r>
      <w:r w:rsidRPr="00267740">
        <w:rPr>
          <w:rFonts w:ascii="Arial Narrow" w:hAnsi="Arial Narrow"/>
          <w:sz w:val="24"/>
          <w:szCs w:val="24"/>
        </w:rPr>
        <w:t>uzyskaniu zamówienia oraz poniósł lub może ponieść szkodę w wyniku naruszenia przez zamawiającego przepisów ustawy.</w:t>
      </w:r>
    </w:p>
    <w:p w:rsidR="00267740" w:rsidRPr="00267740" w:rsidRDefault="00267740" w:rsidP="007E7D5A">
      <w:pPr>
        <w:spacing w:after="0" w:line="240" w:lineRule="auto"/>
        <w:ind w:left="284" w:hanging="284"/>
        <w:jc w:val="both"/>
        <w:rPr>
          <w:rFonts w:ascii="Arial Narrow" w:hAnsi="Arial Narrow"/>
          <w:sz w:val="24"/>
          <w:szCs w:val="24"/>
        </w:rPr>
      </w:pPr>
    </w:p>
    <w:p w:rsidR="00F5756F" w:rsidRPr="00267740" w:rsidRDefault="00267740" w:rsidP="007E7D5A">
      <w:pPr>
        <w:spacing w:after="0" w:line="240" w:lineRule="auto"/>
        <w:ind w:left="284" w:hanging="284"/>
        <w:jc w:val="both"/>
        <w:rPr>
          <w:rFonts w:ascii="Arial Narrow" w:hAnsi="Arial Narrow"/>
          <w:sz w:val="24"/>
          <w:szCs w:val="24"/>
        </w:rPr>
      </w:pPr>
      <w:r w:rsidRPr="00267740">
        <w:rPr>
          <w:rFonts w:ascii="Arial Narrow" w:hAnsi="Arial Narrow"/>
          <w:sz w:val="24"/>
          <w:szCs w:val="24"/>
        </w:rPr>
        <w:t>3. 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rsidR="00F5756F" w:rsidRDefault="00F5756F" w:rsidP="007E7D5A">
      <w:pPr>
        <w:spacing w:after="0" w:line="240" w:lineRule="auto"/>
        <w:jc w:val="both"/>
        <w:rPr>
          <w:rFonts w:ascii="Arial Narrow" w:hAnsi="Arial Narrow"/>
          <w:sz w:val="24"/>
          <w:szCs w:val="24"/>
        </w:rPr>
      </w:pPr>
    </w:p>
    <w:p w:rsidR="007E7D5A" w:rsidRPr="007E7D5A" w:rsidRDefault="007E7D5A" w:rsidP="007E7D5A">
      <w:pPr>
        <w:spacing w:after="0" w:line="240" w:lineRule="auto"/>
        <w:jc w:val="both"/>
        <w:rPr>
          <w:rFonts w:ascii="Arial Narrow" w:hAnsi="Arial Narrow"/>
          <w:sz w:val="24"/>
          <w:szCs w:val="24"/>
        </w:rPr>
      </w:pPr>
      <w:r>
        <w:rPr>
          <w:rFonts w:ascii="Arial Narrow" w:hAnsi="Arial Narrow"/>
          <w:sz w:val="24"/>
          <w:szCs w:val="24"/>
        </w:rPr>
        <w:t xml:space="preserve">4. </w:t>
      </w:r>
      <w:r w:rsidRPr="007E7D5A">
        <w:rPr>
          <w:rFonts w:ascii="Arial Narrow" w:hAnsi="Arial Narrow"/>
          <w:sz w:val="24"/>
          <w:szCs w:val="24"/>
        </w:rPr>
        <w:t>Odwołanie przysługuje na:</w:t>
      </w:r>
    </w:p>
    <w:p w:rsidR="007E7D5A" w:rsidRPr="007E7D5A" w:rsidRDefault="007E7D5A" w:rsidP="007E7D5A">
      <w:pPr>
        <w:spacing w:after="0" w:line="240" w:lineRule="auto"/>
        <w:ind w:left="284"/>
        <w:jc w:val="both"/>
        <w:rPr>
          <w:rFonts w:ascii="Arial Narrow" w:hAnsi="Arial Narrow"/>
          <w:sz w:val="24"/>
          <w:szCs w:val="24"/>
        </w:rPr>
      </w:pPr>
      <w:r>
        <w:rPr>
          <w:rFonts w:ascii="Arial Narrow" w:hAnsi="Arial Narrow"/>
          <w:sz w:val="24"/>
          <w:szCs w:val="24"/>
        </w:rPr>
        <w:t xml:space="preserve">1)  </w:t>
      </w:r>
      <w:r w:rsidRPr="007E7D5A">
        <w:rPr>
          <w:rFonts w:ascii="Arial Narrow" w:hAnsi="Arial Narrow"/>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2) zaniechanie czynności w postępowaniu o udzielenie zamówienia, o zawarcie umowy ramowej, dynamicznym systemie zakupów, systemie kwalifikowania wykonawców lub konkursie, do której zamawiający był obowiązany na podstawie ustawy;</w:t>
      </w:r>
    </w:p>
    <w:p w:rsidR="007E7D5A" w:rsidRPr="007E7D5A" w:rsidRDefault="007E7D5A" w:rsidP="007E7D5A">
      <w:pPr>
        <w:spacing w:after="0" w:line="240" w:lineRule="auto"/>
        <w:ind w:left="284"/>
        <w:jc w:val="both"/>
        <w:rPr>
          <w:rFonts w:ascii="Arial Narrow" w:hAnsi="Arial Narrow"/>
          <w:sz w:val="24"/>
          <w:szCs w:val="24"/>
        </w:rPr>
      </w:pPr>
      <w:r w:rsidRPr="007E7D5A">
        <w:rPr>
          <w:rFonts w:ascii="Arial Narrow" w:hAnsi="Arial Narrow"/>
          <w:sz w:val="24"/>
          <w:szCs w:val="24"/>
        </w:rPr>
        <w:t>3) zaniechanie przeprowadzenia postępowania o udzielenie zamówienia lub zorganizowania konkursu na podstawie ustawy, mimo że zamawiający był do tego obowiązany.</w:t>
      </w:r>
    </w:p>
    <w:p w:rsidR="007E7D5A" w:rsidRPr="007E7D5A" w:rsidRDefault="007E7D5A" w:rsidP="007E7D5A">
      <w:pPr>
        <w:spacing w:after="0" w:line="240" w:lineRule="auto"/>
        <w:jc w:val="both"/>
        <w:rPr>
          <w:rFonts w:ascii="Arial Narrow" w:hAnsi="Arial Narrow"/>
          <w:sz w:val="24"/>
          <w:szCs w:val="24"/>
        </w:rPr>
      </w:pPr>
    </w:p>
    <w:p w:rsidR="007E7D5A" w:rsidRPr="007E7D5A" w:rsidRDefault="007E7D5A" w:rsidP="007E7D5A">
      <w:pPr>
        <w:spacing w:after="0" w:line="240" w:lineRule="auto"/>
        <w:ind w:left="284" w:hanging="284"/>
        <w:jc w:val="both"/>
        <w:rPr>
          <w:rFonts w:ascii="Arial Narrow" w:hAnsi="Arial Narrow"/>
          <w:sz w:val="24"/>
          <w:szCs w:val="24"/>
        </w:rPr>
      </w:pPr>
      <w:r w:rsidRPr="007E7D5A">
        <w:rPr>
          <w:rFonts w:ascii="Arial Narrow" w:hAnsi="Arial Narrow"/>
          <w:sz w:val="24"/>
          <w:szCs w:val="24"/>
        </w:rPr>
        <w:t>5.</w:t>
      </w:r>
      <w:r>
        <w:rPr>
          <w:rFonts w:ascii="Arial Narrow" w:hAnsi="Arial Narrow"/>
          <w:sz w:val="24"/>
          <w:szCs w:val="24"/>
        </w:rPr>
        <w:t xml:space="preserve"> </w:t>
      </w:r>
      <w:r w:rsidRPr="007E7D5A">
        <w:rPr>
          <w:rFonts w:ascii="Arial Narrow" w:hAnsi="Arial Narrow"/>
          <w:sz w:val="24"/>
          <w:szCs w:val="24"/>
        </w:rPr>
        <w:t>Odwołanie wnosi się do Prezesa Izby.</w:t>
      </w:r>
    </w:p>
    <w:p w:rsidR="007E7D5A" w:rsidRPr="007E7D5A" w:rsidRDefault="007E7D5A" w:rsidP="007E7D5A">
      <w:pPr>
        <w:spacing w:after="0" w:line="240" w:lineRule="auto"/>
        <w:ind w:left="284" w:hanging="284"/>
        <w:jc w:val="both"/>
        <w:rPr>
          <w:rFonts w:ascii="Arial Narrow" w:hAnsi="Arial Narrow"/>
          <w:sz w:val="24"/>
          <w:szCs w:val="24"/>
        </w:rPr>
      </w:pPr>
    </w:p>
    <w:p w:rsidR="007E7D5A" w:rsidRDefault="007E7D5A" w:rsidP="007E7D5A">
      <w:pPr>
        <w:spacing w:after="0" w:line="240" w:lineRule="auto"/>
        <w:ind w:left="284" w:hanging="284"/>
        <w:jc w:val="both"/>
        <w:rPr>
          <w:rFonts w:ascii="Arial Narrow" w:hAnsi="Arial Narrow"/>
          <w:sz w:val="24"/>
          <w:szCs w:val="24"/>
        </w:rPr>
      </w:pPr>
      <w:r w:rsidRPr="007E7D5A">
        <w:rPr>
          <w:rFonts w:ascii="Arial Narrow" w:hAnsi="Arial Narrow"/>
          <w:sz w:val="24"/>
          <w:szCs w:val="24"/>
        </w:rPr>
        <w:t>6.</w:t>
      </w:r>
      <w:r>
        <w:rPr>
          <w:rFonts w:ascii="Arial Narrow" w:hAnsi="Arial Narrow"/>
          <w:sz w:val="24"/>
          <w:szCs w:val="24"/>
        </w:rPr>
        <w:t xml:space="preserve"> </w:t>
      </w:r>
      <w:r w:rsidRPr="007E7D5A">
        <w:rPr>
          <w:rFonts w:ascii="Arial Narrow" w:hAnsi="Arial Narrow"/>
          <w:sz w:val="24"/>
          <w:szCs w:val="24"/>
        </w:rPr>
        <w:t>Pisma w postępowaniu odwoławczym wnosi się w formie pisemnej albo w formie e</w:t>
      </w:r>
      <w:r>
        <w:rPr>
          <w:rFonts w:ascii="Arial Narrow" w:hAnsi="Arial Narrow"/>
          <w:sz w:val="24"/>
          <w:szCs w:val="24"/>
        </w:rPr>
        <w:t>lektronicznej albo w </w:t>
      </w:r>
      <w:r w:rsidRPr="007E7D5A">
        <w:rPr>
          <w:rFonts w:ascii="Arial Narrow" w:hAnsi="Arial Narrow"/>
          <w:sz w:val="24"/>
          <w:szCs w:val="24"/>
        </w:rPr>
        <w:t>postaci elektronicznej, z tym że odwołanie i przystąpienie do postępowania odwoławczego, wniesione w postaci elektronicznej, wymagają opatrzenia podpisem zaufanym.</w:t>
      </w:r>
    </w:p>
    <w:p w:rsidR="007E7D5A" w:rsidRPr="007E7D5A" w:rsidRDefault="007E7D5A" w:rsidP="007E7D5A">
      <w:pPr>
        <w:spacing w:after="0" w:line="240" w:lineRule="auto"/>
        <w:ind w:left="284" w:hanging="284"/>
        <w:jc w:val="both"/>
        <w:rPr>
          <w:rFonts w:ascii="Arial Narrow" w:hAnsi="Arial Narrow"/>
          <w:sz w:val="24"/>
          <w:szCs w:val="24"/>
        </w:rPr>
      </w:pPr>
    </w:p>
    <w:p w:rsidR="007E7D5A" w:rsidRPr="007E7D5A" w:rsidRDefault="007E7D5A" w:rsidP="007E7D5A">
      <w:pPr>
        <w:spacing w:after="0" w:line="240" w:lineRule="auto"/>
        <w:jc w:val="both"/>
        <w:rPr>
          <w:rFonts w:ascii="Arial Narrow" w:hAnsi="Arial Narrow"/>
          <w:sz w:val="24"/>
          <w:szCs w:val="24"/>
        </w:rPr>
      </w:pPr>
      <w:r>
        <w:rPr>
          <w:rFonts w:ascii="Arial Narrow" w:hAnsi="Arial Narrow"/>
          <w:sz w:val="24"/>
          <w:szCs w:val="24"/>
        </w:rPr>
        <w:t xml:space="preserve"> 7. </w:t>
      </w:r>
      <w:r w:rsidRPr="007E7D5A">
        <w:rPr>
          <w:rFonts w:ascii="Arial Narrow" w:hAnsi="Arial Narrow"/>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7E7D5A" w:rsidRPr="007E7D5A" w:rsidRDefault="007E7D5A" w:rsidP="007E7D5A">
      <w:pPr>
        <w:spacing w:after="0" w:line="240" w:lineRule="auto"/>
        <w:jc w:val="both"/>
        <w:rPr>
          <w:rFonts w:ascii="Arial Narrow" w:hAnsi="Arial Narrow"/>
          <w:sz w:val="24"/>
          <w:szCs w:val="24"/>
        </w:rPr>
      </w:pPr>
    </w:p>
    <w:p w:rsidR="00326506" w:rsidRDefault="007E7D5A" w:rsidP="007E7D5A">
      <w:pPr>
        <w:spacing w:after="0" w:line="240" w:lineRule="auto"/>
        <w:jc w:val="both"/>
        <w:rPr>
          <w:rFonts w:ascii="Arial Narrow" w:hAnsi="Arial Narrow"/>
          <w:sz w:val="24"/>
          <w:szCs w:val="24"/>
        </w:rPr>
      </w:pPr>
      <w:r w:rsidRPr="00326506">
        <w:rPr>
          <w:rFonts w:ascii="Arial Narrow" w:hAnsi="Arial Narrow"/>
          <w:sz w:val="24"/>
          <w:szCs w:val="24"/>
        </w:rPr>
        <w:t xml:space="preserve">8. Zgodnie z art. 515 ustawy, </w:t>
      </w:r>
    </w:p>
    <w:p w:rsidR="007E7D5A" w:rsidRPr="00326506" w:rsidRDefault="00326506" w:rsidP="00E27210">
      <w:pPr>
        <w:spacing w:after="0" w:line="240" w:lineRule="auto"/>
        <w:ind w:left="284"/>
        <w:jc w:val="both"/>
        <w:rPr>
          <w:rFonts w:ascii="Arial Narrow" w:hAnsi="Arial Narrow"/>
          <w:sz w:val="24"/>
          <w:szCs w:val="24"/>
        </w:rPr>
      </w:pPr>
      <w:r>
        <w:rPr>
          <w:rFonts w:ascii="Arial Narrow" w:hAnsi="Arial Narrow"/>
          <w:sz w:val="24"/>
          <w:szCs w:val="24"/>
        </w:rPr>
        <w:t xml:space="preserve">1) </w:t>
      </w:r>
      <w:r w:rsidR="007E7D5A" w:rsidRPr="00326506">
        <w:rPr>
          <w:rFonts w:ascii="Arial Narrow" w:hAnsi="Arial Narrow"/>
          <w:sz w:val="24"/>
          <w:szCs w:val="24"/>
        </w:rPr>
        <w:t>odwołanie wnosi się w przypadku zamówień, których wartość jest mniejsza niż progi unijne</w:t>
      </w:r>
      <w:r w:rsidRPr="00326506">
        <w:rPr>
          <w:rFonts w:ascii="Arial Narrow" w:hAnsi="Arial Narrow"/>
          <w:sz w:val="24"/>
          <w:szCs w:val="24"/>
        </w:rPr>
        <w:t xml:space="preserve"> (także tego postępowania)</w:t>
      </w:r>
      <w:r w:rsidR="007E7D5A" w:rsidRPr="00326506">
        <w:rPr>
          <w:rFonts w:ascii="Arial Narrow" w:hAnsi="Arial Narrow"/>
          <w:sz w:val="24"/>
          <w:szCs w:val="24"/>
        </w:rPr>
        <w:t>, w terminie:</w:t>
      </w:r>
    </w:p>
    <w:p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a) 5 dni od dnia przekazania informacji o czynności zamawiającego stanowiącej podstawę jego wniesienia, jeżeli informacja została przekazana przy użyciu środków komunikacji elektronicznej,</w:t>
      </w:r>
    </w:p>
    <w:p w:rsidR="007E7D5A" w:rsidRPr="00326506" w:rsidRDefault="007E7D5A" w:rsidP="00E27210">
      <w:pPr>
        <w:spacing w:after="0" w:line="240" w:lineRule="auto"/>
        <w:ind w:left="284"/>
        <w:jc w:val="both"/>
        <w:rPr>
          <w:rFonts w:ascii="Arial Narrow" w:hAnsi="Arial Narrow"/>
          <w:sz w:val="24"/>
          <w:szCs w:val="24"/>
        </w:rPr>
      </w:pPr>
      <w:r w:rsidRPr="00326506">
        <w:rPr>
          <w:rFonts w:ascii="Arial Narrow" w:hAnsi="Arial Narrow"/>
          <w:sz w:val="24"/>
          <w:szCs w:val="24"/>
        </w:rPr>
        <w:t>b) 10 dni od dnia przekazania informacji o czynności zamawiającego stanowiącej podstawę jego wniesienia, jeżeli informacja została przekazana w sposób inny niż określony w lit. a).</w:t>
      </w:r>
    </w:p>
    <w:p w:rsidR="007E7D5A" w:rsidRPr="00326506" w:rsidRDefault="007E7D5A" w:rsidP="00E27210">
      <w:pPr>
        <w:spacing w:after="0" w:line="240" w:lineRule="auto"/>
        <w:ind w:left="284"/>
        <w:jc w:val="both"/>
        <w:rPr>
          <w:rFonts w:ascii="Arial Narrow" w:hAnsi="Arial Narrow"/>
        </w:rPr>
      </w:pPr>
    </w:p>
    <w:p w:rsidR="007E7D5A" w:rsidRPr="00E27210" w:rsidRDefault="00326506" w:rsidP="00E27210">
      <w:pPr>
        <w:pStyle w:val="Akapitzlist"/>
        <w:spacing w:after="0" w:line="240" w:lineRule="auto"/>
        <w:ind w:left="284"/>
        <w:jc w:val="both"/>
        <w:rPr>
          <w:rFonts w:ascii="Arial Narrow" w:hAnsi="Arial Narrow"/>
          <w:sz w:val="24"/>
          <w:szCs w:val="24"/>
        </w:rPr>
      </w:pPr>
      <w:r w:rsidRPr="00E27210">
        <w:rPr>
          <w:rFonts w:ascii="Arial Narrow" w:hAnsi="Arial Narrow"/>
          <w:sz w:val="24"/>
          <w:szCs w:val="24"/>
        </w:rPr>
        <w:t xml:space="preserve">2). Odwołanie wobec treści ogłoszenia wszczynającego postępowanie o udzielenie zamówienia lub konkurs lub wobec treści dokumentów </w:t>
      </w:r>
      <w:r w:rsidR="00E27210">
        <w:rPr>
          <w:rFonts w:ascii="Arial Narrow" w:hAnsi="Arial Narrow"/>
          <w:sz w:val="24"/>
          <w:szCs w:val="24"/>
        </w:rPr>
        <w:t xml:space="preserve">zamówienia wnosi się w terminie </w:t>
      </w:r>
      <w:r w:rsidRPr="00E27210">
        <w:rPr>
          <w:rFonts w:ascii="Arial Narrow" w:hAnsi="Arial Narrow"/>
          <w:sz w:val="24"/>
          <w:szCs w:val="24"/>
        </w:rPr>
        <w:t>5 dni od dnia zamieszczenia ogłoszenia w Biuletynie Zamówień Publicznych lub dokumentów zamówi</w:t>
      </w:r>
      <w:r w:rsidR="00E27210">
        <w:rPr>
          <w:rFonts w:ascii="Arial Narrow" w:hAnsi="Arial Narrow"/>
          <w:sz w:val="24"/>
          <w:szCs w:val="24"/>
        </w:rPr>
        <w:t>enia na stronie internetowej, w </w:t>
      </w:r>
      <w:r w:rsidRPr="00E27210">
        <w:rPr>
          <w:rFonts w:ascii="Arial Narrow" w:hAnsi="Arial Narrow"/>
          <w:sz w:val="24"/>
          <w:szCs w:val="24"/>
        </w:rPr>
        <w:t>przypadku zamówień, których wartość jest mniejsza niż progi unijne.</w:t>
      </w:r>
    </w:p>
    <w:p w:rsidR="00D64EB7" w:rsidRDefault="00D64EB7" w:rsidP="00E27210">
      <w:pPr>
        <w:pStyle w:val="Akapitzlist"/>
        <w:spacing w:after="0" w:line="240" w:lineRule="auto"/>
        <w:ind w:left="284"/>
        <w:jc w:val="both"/>
        <w:rPr>
          <w:rFonts w:ascii="Arial Narrow" w:eastAsia="Times New Roman" w:hAnsi="Arial Narrow" w:cs="Calibri"/>
          <w:bCs/>
          <w:lang w:eastAsia="pl-PL"/>
        </w:rPr>
      </w:pPr>
    </w:p>
    <w:p w:rsidR="00326506" w:rsidRPr="00BA20CF" w:rsidRDefault="00E27210" w:rsidP="00E27210">
      <w:pPr>
        <w:pStyle w:val="Akapitzlist"/>
        <w:spacing w:after="0" w:line="240" w:lineRule="auto"/>
        <w:ind w:left="284"/>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3) Odwołanie w przypadkach innych niż określone w ust. 1) i 2) wnosi się w terminie </w:t>
      </w:r>
      <w:r w:rsidR="00BA20CF">
        <w:rPr>
          <w:rFonts w:ascii="Arial Narrow" w:eastAsia="Times New Roman" w:hAnsi="Arial Narrow" w:cs="Calibri"/>
          <w:bCs/>
          <w:sz w:val="24"/>
          <w:szCs w:val="24"/>
          <w:lang w:eastAsia="pl-PL"/>
        </w:rPr>
        <w:t xml:space="preserve"> 5 dni od dnia, w </w:t>
      </w:r>
      <w:r w:rsidRPr="00BA20CF">
        <w:rPr>
          <w:rFonts w:ascii="Arial Narrow" w:eastAsia="Times New Roman" w:hAnsi="Arial Narrow" w:cs="Calibri"/>
          <w:bCs/>
          <w:sz w:val="24"/>
          <w:szCs w:val="24"/>
          <w:lang w:eastAsia="pl-PL"/>
        </w:rPr>
        <w:t>którym powzięto lub przy zachowaniu należytej staranności</w:t>
      </w:r>
      <w:r w:rsidR="00BA20CF">
        <w:rPr>
          <w:rFonts w:ascii="Arial Narrow" w:eastAsia="Times New Roman" w:hAnsi="Arial Narrow" w:cs="Calibri"/>
          <w:bCs/>
          <w:sz w:val="24"/>
          <w:szCs w:val="24"/>
          <w:lang w:eastAsia="pl-PL"/>
        </w:rPr>
        <w:t xml:space="preserve"> można było powziąć wiadomość </w:t>
      </w:r>
      <w:r w:rsidR="00BA20CF">
        <w:rPr>
          <w:rFonts w:ascii="Arial Narrow" w:eastAsia="Times New Roman" w:hAnsi="Arial Narrow" w:cs="Calibri"/>
          <w:bCs/>
          <w:sz w:val="24"/>
          <w:szCs w:val="24"/>
          <w:lang w:eastAsia="pl-PL"/>
        </w:rPr>
        <w:lastRenderedPageBreak/>
        <w:t>o </w:t>
      </w:r>
      <w:r w:rsidRPr="00BA20CF">
        <w:rPr>
          <w:rFonts w:ascii="Arial Narrow" w:eastAsia="Times New Roman" w:hAnsi="Arial Narrow" w:cs="Calibri"/>
          <w:bCs/>
          <w:sz w:val="24"/>
          <w:szCs w:val="24"/>
          <w:lang w:eastAsia="pl-PL"/>
        </w:rPr>
        <w:t>okolicznościach stanowiących podstawę jego wniesienia, w przypadku zamówień, których wartość jest mniejsza niż progi unijne.</w:t>
      </w:r>
    </w:p>
    <w:p w:rsidR="00326506" w:rsidRPr="00BA20CF" w:rsidRDefault="00326506" w:rsidP="00D64EB7">
      <w:pPr>
        <w:pStyle w:val="Akapitzlist"/>
        <w:spacing w:after="0" w:line="240" w:lineRule="auto"/>
        <w:ind w:left="0"/>
        <w:jc w:val="both"/>
        <w:rPr>
          <w:rFonts w:ascii="Arial Narrow" w:eastAsia="Times New Roman" w:hAnsi="Arial Narrow" w:cs="Calibri"/>
          <w:bCs/>
          <w:sz w:val="24"/>
          <w:szCs w:val="24"/>
          <w:lang w:eastAsia="pl-PL"/>
        </w:rPr>
      </w:pPr>
    </w:p>
    <w:p w:rsidR="00E27210" w:rsidRPr="00BA20CF" w:rsidRDefault="00E27210" w:rsidP="00E27210">
      <w:pPr>
        <w:pStyle w:val="Akapitzlist"/>
        <w:spacing w:after="0" w:line="240" w:lineRule="auto"/>
        <w:ind w:left="0"/>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9. 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rsidR="00E27210" w:rsidRPr="00BA20CF" w:rsidRDefault="00E27210" w:rsidP="00E27210">
      <w:pPr>
        <w:pStyle w:val="Akapitzlist"/>
        <w:spacing w:after="0" w:line="240" w:lineRule="auto"/>
        <w:ind w:left="0"/>
        <w:jc w:val="both"/>
        <w:rPr>
          <w:rFonts w:ascii="Arial Narrow" w:eastAsia="Times New Roman" w:hAnsi="Arial Narrow" w:cs="Calibri"/>
          <w:bCs/>
          <w:sz w:val="24"/>
          <w:szCs w:val="24"/>
          <w:lang w:eastAsia="pl-PL"/>
        </w:rPr>
      </w:pPr>
    </w:p>
    <w:p w:rsidR="00E27210" w:rsidRPr="00BA20CF" w:rsidRDefault="00E27210" w:rsidP="00E27210">
      <w:pPr>
        <w:pStyle w:val="Akapitzlist"/>
        <w:spacing w:after="0" w:line="240" w:lineRule="auto"/>
        <w:ind w:left="0"/>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10. 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równoznaczne z jej wniesieniem.</w:t>
      </w:r>
    </w:p>
    <w:p w:rsidR="00E27210" w:rsidRPr="00BA20CF" w:rsidRDefault="00E27210" w:rsidP="00E27210">
      <w:pPr>
        <w:pStyle w:val="Akapitzlist"/>
        <w:spacing w:after="0" w:line="240" w:lineRule="auto"/>
        <w:ind w:left="0"/>
        <w:jc w:val="both"/>
        <w:rPr>
          <w:rFonts w:ascii="Arial Narrow" w:eastAsia="Times New Roman" w:hAnsi="Arial Narrow" w:cs="Calibri"/>
          <w:bCs/>
          <w:sz w:val="24"/>
          <w:szCs w:val="24"/>
          <w:lang w:eastAsia="pl-PL"/>
        </w:rPr>
      </w:pPr>
    </w:p>
    <w:p w:rsidR="00E27210" w:rsidRPr="00BA20CF" w:rsidRDefault="00E27210" w:rsidP="00E27210">
      <w:pPr>
        <w:pStyle w:val="Akapitzlist"/>
        <w:spacing w:after="0" w:line="240" w:lineRule="auto"/>
        <w:ind w:left="0"/>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11. Od wyroku sądu lub postanowienia kończącego postępowanie w sprawie przysługuje skarga kasacyjna do Sądu Najwyższego.</w:t>
      </w:r>
    </w:p>
    <w:p w:rsidR="00326506" w:rsidRPr="00BA20CF" w:rsidRDefault="00326506" w:rsidP="00D64EB7">
      <w:pPr>
        <w:pStyle w:val="Akapitzlist"/>
        <w:spacing w:after="0" w:line="240" w:lineRule="auto"/>
        <w:ind w:left="0"/>
        <w:jc w:val="both"/>
        <w:rPr>
          <w:rFonts w:ascii="Arial Narrow" w:eastAsia="Times New Roman" w:hAnsi="Arial Narrow" w:cs="Calibri"/>
          <w:bCs/>
          <w:sz w:val="24"/>
          <w:szCs w:val="24"/>
          <w:lang w:eastAsia="pl-PL"/>
        </w:rPr>
      </w:pPr>
    </w:p>
    <w:p w:rsidR="00326506" w:rsidRDefault="00326506" w:rsidP="00D64EB7">
      <w:pPr>
        <w:pStyle w:val="Akapitzlist"/>
        <w:spacing w:after="0" w:line="240" w:lineRule="auto"/>
        <w:ind w:left="0"/>
        <w:jc w:val="both"/>
        <w:rPr>
          <w:rFonts w:ascii="Arial Narrow" w:eastAsia="Times New Roman" w:hAnsi="Arial Narrow" w:cs="Calibri"/>
          <w:bCs/>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080533" w:rsidRPr="006F6DBF" w:rsidTr="00E158E4">
        <w:tc>
          <w:tcPr>
            <w:tcW w:w="9639" w:type="dxa"/>
            <w:shd w:val="clear" w:color="auto" w:fill="C5E0B3"/>
          </w:tcPr>
          <w:p w:rsidR="00080533" w:rsidRPr="00267740" w:rsidRDefault="00080533" w:rsidP="00E158E4">
            <w:pPr>
              <w:spacing w:after="0"/>
              <w:jc w:val="center"/>
              <w:rPr>
                <w:rFonts w:ascii="Arial Narrow" w:hAnsi="Arial Narrow" w:cs="Arial"/>
                <w:b/>
                <w:bCs/>
                <w:sz w:val="24"/>
                <w:szCs w:val="24"/>
              </w:rPr>
            </w:pPr>
            <w:r w:rsidRPr="00267740">
              <w:rPr>
                <w:rFonts w:ascii="Arial Narrow" w:hAnsi="Arial Narrow" w:cs="Arial"/>
                <w:b/>
                <w:bCs/>
                <w:sz w:val="24"/>
                <w:szCs w:val="24"/>
              </w:rPr>
              <w:t>ROZDZIAŁ XX</w:t>
            </w:r>
            <w:r>
              <w:rPr>
                <w:rFonts w:ascii="Arial Narrow" w:hAnsi="Arial Narrow" w:cs="Arial"/>
                <w:b/>
                <w:bCs/>
                <w:sz w:val="24"/>
                <w:szCs w:val="24"/>
              </w:rPr>
              <w:t>V</w:t>
            </w:r>
          </w:p>
          <w:p w:rsidR="00080533" w:rsidRPr="006D210F" w:rsidRDefault="00080533" w:rsidP="00080533">
            <w:pPr>
              <w:spacing w:after="0"/>
              <w:jc w:val="center"/>
              <w:rPr>
                <w:rFonts w:ascii="Arial Narrow" w:hAnsi="Arial Narrow" w:cs="Arial"/>
                <w:b/>
                <w:bCs/>
                <w:sz w:val="24"/>
                <w:szCs w:val="24"/>
              </w:rPr>
            </w:pPr>
            <w:r w:rsidRPr="00080533">
              <w:rPr>
                <w:rFonts w:ascii="Arial Narrow" w:hAnsi="Arial Narrow" w:cs="Arial"/>
                <w:b/>
                <w:bCs/>
                <w:sz w:val="24"/>
                <w:szCs w:val="24"/>
              </w:rPr>
              <w:t>INFORMACJA DOTYCZĄCA OCHRONY DANYCH OSOBOWYCH – RODO</w:t>
            </w:r>
          </w:p>
        </w:tc>
      </w:tr>
    </w:tbl>
    <w:p w:rsidR="00080533" w:rsidRDefault="00080533" w:rsidP="00D64EB7">
      <w:pPr>
        <w:pStyle w:val="Akapitzlist"/>
        <w:spacing w:after="0" w:line="240" w:lineRule="auto"/>
        <w:ind w:left="0"/>
        <w:jc w:val="both"/>
        <w:rPr>
          <w:rFonts w:ascii="Arial Narrow" w:eastAsia="Times New Roman" w:hAnsi="Arial Narrow" w:cs="Calibri"/>
          <w:bCs/>
          <w:lang w:eastAsia="pl-PL"/>
        </w:rPr>
      </w:pPr>
    </w:p>
    <w:p w:rsidR="007A1372" w:rsidRPr="00BA20CF" w:rsidRDefault="007A1372" w:rsidP="007A1372">
      <w:pPr>
        <w:pStyle w:val="Akapitzlist"/>
        <w:spacing w:line="240" w:lineRule="auto"/>
        <w:ind w:left="0"/>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administratorem Pani/Pana danych osobowych jest Skarb Państwa PGL LP, Nadleśnictwo Herby, ul. Lubliniecka 6, 42-284 Herby, tel.: 34 357 40 09, e-mail: </w:t>
      </w:r>
      <w:hyperlink r:id="rId19" w:history="1">
        <w:r w:rsidRPr="00BA20CF">
          <w:rPr>
            <w:rStyle w:val="Hipercze"/>
            <w:rFonts w:ascii="Arial Narrow" w:eastAsia="Times New Roman" w:hAnsi="Arial Narrow" w:cs="Calibri"/>
            <w:bCs/>
            <w:color w:val="auto"/>
            <w:sz w:val="24"/>
            <w:szCs w:val="24"/>
            <w:lang w:eastAsia="pl-PL"/>
          </w:rPr>
          <w:t>herby@katowice.lasy.gov.pl</w:t>
        </w:r>
      </w:hyperlink>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Pani/Pana dane osobowe przetwarzane będą na podstawie art. 6 ust. 1 lit. c i e RODO w celu związanym z niniejszym postępowaniem; </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PZP”; </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Pani/Pana dane osobowe będą przechowywane, zgodnie z art. 97 ust. 1 ustawy PZP, przez okres 4 lat od dnia zakończenia postępowania o udzielenie zamówienia;</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w odniesieniu do Pani/Pana danych osobowych decyzje nie będą podejmowane w sposób zautomatyzowany, stosowanie do art. 22 RODO;</w:t>
      </w:r>
    </w:p>
    <w:p w:rsidR="007A1372" w:rsidRPr="00BA20CF" w:rsidRDefault="007A1372" w:rsidP="007A1372">
      <w:pPr>
        <w:pStyle w:val="Akapitzlist"/>
        <w:numPr>
          <w:ilvl w:val="0"/>
          <w:numId w:val="17"/>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posiada Pani/Pan:</w:t>
      </w:r>
    </w:p>
    <w:p w:rsidR="007A1372" w:rsidRPr="00BA20CF" w:rsidRDefault="007A1372" w:rsidP="007A1372">
      <w:pPr>
        <w:pStyle w:val="Akapitzlist"/>
        <w:numPr>
          <w:ilvl w:val="0"/>
          <w:numId w:val="18"/>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na podstawie art. 15 RODO prawo dostępu do danych osobowych Pani/Pana dotyczących;</w:t>
      </w:r>
    </w:p>
    <w:p w:rsidR="007A1372" w:rsidRPr="00BA20CF" w:rsidRDefault="007A1372" w:rsidP="007A1372">
      <w:pPr>
        <w:pStyle w:val="Akapitzlist"/>
        <w:numPr>
          <w:ilvl w:val="0"/>
          <w:numId w:val="18"/>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na podstawie art. 16 RODO prawo do sprostowania Pani/Pana danych osobowych;</w:t>
      </w:r>
    </w:p>
    <w:p w:rsidR="007A1372" w:rsidRPr="00BA20CF" w:rsidRDefault="007A1372" w:rsidP="007A1372">
      <w:pPr>
        <w:pStyle w:val="Akapitzlist"/>
        <w:numPr>
          <w:ilvl w:val="0"/>
          <w:numId w:val="18"/>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 xml:space="preserve">na podstawie art. 18 RODO prawo żądania od administratora ograniczenia przetwarzania danych osobowych z zastrzeżeniem przypadków, o których mowa w art. 18 ust. 2 RODO; </w:t>
      </w:r>
    </w:p>
    <w:p w:rsidR="007A1372" w:rsidRPr="00BA20CF" w:rsidRDefault="007A1372" w:rsidP="007A1372">
      <w:pPr>
        <w:pStyle w:val="Akapitzlist"/>
        <w:numPr>
          <w:ilvl w:val="0"/>
          <w:numId w:val="18"/>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prawo do wniesienia skargi do Prezesa Urzędu Ochrony Danych Osobowych, gdy uzna Pani/Pan, że przetwarzanie danych osobowych Pani/Pana dotyczących narusza przepisy RODO;</w:t>
      </w:r>
    </w:p>
    <w:p w:rsidR="007A1372" w:rsidRPr="00BA20CF" w:rsidRDefault="007A1372" w:rsidP="007A1372">
      <w:pPr>
        <w:pStyle w:val="Akapitzlist"/>
        <w:numPr>
          <w:ilvl w:val="0"/>
          <w:numId w:val="19"/>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nie przysługuje Pani/Panu:</w:t>
      </w:r>
    </w:p>
    <w:p w:rsidR="007A1372" w:rsidRPr="00BA20CF" w:rsidRDefault="007A1372" w:rsidP="007A1372">
      <w:pPr>
        <w:pStyle w:val="Akapitzlist"/>
        <w:numPr>
          <w:ilvl w:val="0"/>
          <w:numId w:val="20"/>
        </w:numPr>
        <w:jc w:val="both"/>
        <w:rPr>
          <w:rFonts w:ascii="Arial Narrow" w:eastAsia="Times New Roman" w:hAnsi="Arial Narrow" w:cs="Calibri"/>
          <w:bCs/>
          <w:sz w:val="24"/>
          <w:szCs w:val="24"/>
          <w:lang w:eastAsia="pl-PL"/>
        </w:rPr>
      </w:pPr>
      <w:r w:rsidRPr="00BA20CF">
        <w:rPr>
          <w:rFonts w:ascii="Arial Narrow" w:eastAsia="Times New Roman" w:hAnsi="Arial Narrow" w:cs="Calibri"/>
          <w:bCs/>
          <w:sz w:val="24"/>
          <w:szCs w:val="24"/>
          <w:lang w:eastAsia="pl-PL"/>
        </w:rPr>
        <w:t>w związku z art. 17 ust. 3 lit. b, d lub e RODO prawo do usunięcia danych osobowych;</w:t>
      </w:r>
    </w:p>
    <w:p w:rsidR="007A1372" w:rsidRPr="00BA20CF" w:rsidRDefault="007A1372" w:rsidP="007A1372">
      <w:pPr>
        <w:pStyle w:val="Akapitzlist"/>
        <w:numPr>
          <w:ilvl w:val="0"/>
          <w:numId w:val="20"/>
        </w:numPr>
        <w:jc w:val="both"/>
        <w:rPr>
          <w:rFonts w:ascii="Arial Narrow" w:eastAsia="Times New Roman" w:hAnsi="Arial Narrow" w:cs="Calibri"/>
          <w:b/>
          <w:bCs/>
          <w:sz w:val="24"/>
          <w:szCs w:val="24"/>
          <w:lang w:eastAsia="pl-PL"/>
        </w:rPr>
      </w:pPr>
      <w:r w:rsidRPr="00BA20CF">
        <w:rPr>
          <w:rFonts w:ascii="Arial Narrow" w:eastAsia="Times New Roman" w:hAnsi="Arial Narrow" w:cs="Calibri"/>
          <w:bCs/>
          <w:sz w:val="24"/>
          <w:szCs w:val="24"/>
          <w:lang w:eastAsia="pl-PL"/>
        </w:rPr>
        <w:lastRenderedPageBreak/>
        <w:t>prawo do przenoszenia danych osobowych, o którym mowa w art. 20 RODO;</w:t>
      </w:r>
    </w:p>
    <w:p w:rsidR="007A1372" w:rsidRPr="00BA20CF" w:rsidRDefault="007A1372" w:rsidP="007A1372">
      <w:pPr>
        <w:pStyle w:val="Akapitzlist"/>
        <w:numPr>
          <w:ilvl w:val="0"/>
          <w:numId w:val="20"/>
        </w:numPr>
        <w:jc w:val="both"/>
        <w:rPr>
          <w:rFonts w:ascii="Arial Narrow" w:eastAsia="Times New Roman" w:hAnsi="Arial Narrow" w:cs="Calibri"/>
          <w:b/>
          <w:bCs/>
          <w:sz w:val="24"/>
          <w:szCs w:val="24"/>
          <w:lang w:eastAsia="pl-PL"/>
        </w:rPr>
      </w:pPr>
      <w:r w:rsidRPr="00BA20CF">
        <w:rPr>
          <w:rFonts w:ascii="Arial Narrow" w:eastAsia="Times New Roman" w:hAnsi="Arial Narrow" w:cs="Calibri"/>
          <w:b/>
          <w:bCs/>
          <w:sz w:val="24"/>
          <w:szCs w:val="24"/>
          <w:lang w:eastAsia="pl-PL"/>
        </w:rPr>
        <w:t>na podstawie art. 21 RODO prawo sprzeciwu, wobec przetwarzania danych osobowych, gdyż podstawą prawną przetwarzania Pani/Pana danych osobowych jest art. 6 ust. 1 lit. c RODO.</w:t>
      </w:r>
    </w:p>
    <w:p w:rsidR="00080533" w:rsidRPr="00BA20CF" w:rsidRDefault="00080533" w:rsidP="00080533">
      <w:pPr>
        <w:spacing w:after="0" w:line="240" w:lineRule="auto"/>
        <w:rPr>
          <w:rFonts w:ascii="Arial Narrow" w:eastAsia="Times New Roman" w:hAnsi="Arial Narrow"/>
          <w:sz w:val="24"/>
          <w:szCs w:val="24"/>
          <w:lang w:eastAsia="pl-PL"/>
        </w:rPr>
      </w:pPr>
      <w:r w:rsidRPr="00BA20CF">
        <w:rPr>
          <w:rFonts w:ascii="Arial Narrow" w:eastAsia="Times New Roman" w:hAnsi="Arial Narrow"/>
          <w:sz w:val="24"/>
          <w:szCs w:val="24"/>
          <w:lang w:eastAsia="pl-PL"/>
        </w:rPr>
        <w:t>Pełna klauzula informacyjna dostępna jest na stronie: https://herby.katowice.lasy.gov.pl/rodo.</w:t>
      </w:r>
    </w:p>
    <w:p w:rsidR="00326506" w:rsidRPr="00BA20CF" w:rsidRDefault="00326506" w:rsidP="00D64EB7">
      <w:pPr>
        <w:pStyle w:val="Akapitzlist"/>
        <w:spacing w:after="0" w:line="240" w:lineRule="auto"/>
        <w:ind w:left="0"/>
        <w:jc w:val="both"/>
        <w:rPr>
          <w:rFonts w:ascii="Arial Narrow" w:eastAsia="Times New Roman" w:hAnsi="Arial Narrow" w:cs="Calibri"/>
          <w:bCs/>
          <w:sz w:val="24"/>
          <w:szCs w:val="24"/>
          <w:lang w:eastAsia="pl-PL"/>
        </w:rPr>
      </w:pPr>
    </w:p>
    <w:p w:rsidR="00D06827" w:rsidRPr="00BA20CF" w:rsidRDefault="007C031E" w:rsidP="00D06827">
      <w:pPr>
        <w:spacing w:after="0" w:line="240" w:lineRule="auto"/>
        <w:jc w:val="both"/>
        <w:rPr>
          <w:rFonts w:ascii="Arial Narrow" w:eastAsia="Times New Roman" w:hAnsi="Arial Narrow" w:cs="Calibri"/>
          <w:sz w:val="24"/>
          <w:szCs w:val="24"/>
          <w:lang w:eastAsia="pl-PL"/>
        </w:rPr>
      </w:pPr>
      <w:r w:rsidRPr="00BA20CF">
        <w:rPr>
          <w:rFonts w:ascii="Arial Narrow" w:eastAsia="Times New Roman" w:hAnsi="Arial Narrow" w:cs="Calibri"/>
          <w:sz w:val="24"/>
          <w:szCs w:val="24"/>
          <w:lang w:eastAsia="pl-PL"/>
        </w:rPr>
        <w:t>Administrator oświadcza jednocześnie, że stosuje środki techniczne i organizacyjne zapewniające ochronę danych osobowych zabranych w postępowaniu o udzielenie zamówienia w sposób gwarantujący ich zabezpieczenie przed bezprawnym rozpowszechnianiem.</w:t>
      </w:r>
    </w:p>
    <w:p w:rsidR="007C031E" w:rsidRPr="00BA20CF" w:rsidRDefault="007C031E" w:rsidP="00D06827">
      <w:pPr>
        <w:spacing w:after="0" w:line="240" w:lineRule="auto"/>
        <w:jc w:val="both"/>
        <w:rPr>
          <w:rFonts w:ascii="Arial Narrow" w:eastAsia="Times New Roman" w:hAnsi="Arial Narrow" w:cs="Calibri"/>
          <w:sz w:val="24"/>
          <w:szCs w:val="24"/>
          <w:lang w:eastAsia="pl-PL"/>
        </w:rPr>
      </w:pPr>
    </w:p>
    <w:p w:rsidR="00642E4A" w:rsidRDefault="00642E4A" w:rsidP="00D06827">
      <w:pPr>
        <w:spacing w:after="0" w:line="240" w:lineRule="auto"/>
        <w:jc w:val="both"/>
        <w:rPr>
          <w:rFonts w:ascii="Arial Narrow" w:eastAsia="Times New Roman" w:hAnsi="Arial Narrow" w:cs="Calibri"/>
          <w:sz w:val="24"/>
          <w:szCs w:val="24"/>
          <w:lang w:eastAsia="pl-PL"/>
        </w:rPr>
      </w:pPr>
    </w:p>
    <w:tbl>
      <w:tblPr>
        <w:tblW w:w="9639" w:type="dxa"/>
        <w:tblInd w:w="55" w:type="dxa"/>
        <w:shd w:val="clear" w:color="auto" w:fill="C5E0B3"/>
        <w:tblLayout w:type="fixed"/>
        <w:tblCellMar>
          <w:top w:w="55" w:type="dxa"/>
          <w:left w:w="55" w:type="dxa"/>
          <w:bottom w:w="55" w:type="dxa"/>
          <w:right w:w="55" w:type="dxa"/>
        </w:tblCellMar>
        <w:tblLook w:val="0000" w:firstRow="0" w:lastRow="0" w:firstColumn="0" w:lastColumn="0" w:noHBand="0" w:noVBand="0"/>
      </w:tblPr>
      <w:tblGrid>
        <w:gridCol w:w="9639"/>
      </w:tblGrid>
      <w:tr w:rsidR="00D06827" w:rsidRPr="006F6DBF" w:rsidTr="00123FD5">
        <w:tc>
          <w:tcPr>
            <w:tcW w:w="9639" w:type="dxa"/>
            <w:shd w:val="clear" w:color="auto" w:fill="C5E0B3"/>
          </w:tcPr>
          <w:p w:rsidR="00D06827" w:rsidRPr="00D06827" w:rsidRDefault="008A3D87" w:rsidP="008A3D87">
            <w:pPr>
              <w:spacing w:before="120"/>
              <w:jc w:val="center"/>
              <w:rPr>
                <w:rFonts w:ascii="Arial Narrow" w:hAnsi="Arial Narrow" w:cs="Arial"/>
                <w:b/>
                <w:bCs/>
                <w:sz w:val="24"/>
                <w:szCs w:val="24"/>
              </w:rPr>
            </w:pPr>
            <w:r>
              <w:rPr>
                <w:rFonts w:ascii="Arial Narrow" w:hAnsi="Arial Narrow" w:cs="Arial"/>
                <w:b/>
                <w:bCs/>
                <w:sz w:val="24"/>
                <w:szCs w:val="24"/>
              </w:rPr>
              <w:t>ZAŁĄCZNIKI DO S</w:t>
            </w:r>
            <w:r w:rsidR="00D06827" w:rsidRPr="00D06827">
              <w:rPr>
                <w:rFonts w:ascii="Arial Narrow" w:hAnsi="Arial Narrow" w:cs="Arial"/>
                <w:b/>
                <w:bCs/>
                <w:sz w:val="24"/>
                <w:szCs w:val="24"/>
              </w:rPr>
              <w:t>WZ:</w:t>
            </w:r>
          </w:p>
        </w:tc>
      </w:tr>
    </w:tbl>
    <w:p w:rsidR="00D64EB7" w:rsidRPr="008A3D87" w:rsidRDefault="00D64EB7" w:rsidP="00D64EB7">
      <w:pPr>
        <w:pStyle w:val="Akapitzlist"/>
        <w:spacing w:after="0" w:line="240" w:lineRule="auto"/>
        <w:ind w:left="709"/>
        <w:jc w:val="both"/>
        <w:rPr>
          <w:rFonts w:ascii="Arial Narrow" w:hAnsi="Arial Narrow" w:cs="Calibri"/>
          <w:color w:val="FF0000"/>
          <w:sz w:val="24"/>
          <w:szCs w:val="24"/>
        </w:rPr>
      </w:pPr>
    </w:p>
    <w:p w:rsidR="00D64EB7" w:rsidRPr="00BA20CF" w:rsidRDefault="00D64EB7" w:rsidP="00F903A0">
      <w:pPr>
        <w:pStyle w:val="Akapitzlist"/>
        <w:spacing w:after="0" w:line="240" w:lineRule="auto"/>
        <w:ind w:left="709"/>
        <w:jc w:val="both"/>
        <w:rPr>
          <w:rFonts w:ascii="Arial Narrow" w:hAnsi="Arial Narrow" w:cs="Calibri"/>
          <w:b/>
          <w:sz w:val="24"/>
          <w:szCs w:val="24"/>
        </w:rPr>
      </w:pPr>
      <w:r w:rsidRPr="00BA20CF">
        <w:rPr>
          <w:rFonts w:ascii="Arial Narrow" w:hAnsi="Arial Narrow" w:cs="Calibri"/>
          <w:b/>
          <w:sz w:val="24"/>
          <w:szCs w:val="24"/>
        </w:rPr>
        <w:t>Załączniki do SIWZ:</w:t>
      </w:r>
    </w:p>
    <w:tbl>
      <w:tblPr>
        <w:tblW w:w="8888" w:type="dxa"/>
        <w:tblInd w:w="540" w:type="dxa"/>
        <w:tblLook w:val="04A0" w:firstRow="1" w:lastRow="0" w:firstColumn="1" w:lastColumn="0" w:noHBand="0" w:noVBand="1"/>
      </w:tblPr>
      <w:tblGrid>
        <w:gridCol w:w="702"/>
        <w:gridCol w:w="426"/>
        <w:gridCol w:w="7760"/>
      </w:tblGrid>
      <w:tr w:rsidR="00D64EB7" w:rsidRPr="00BA20CF" w:rsidTr="005A48B4">
        <w:tc>
          <w:tcPr>
            <w:tcW w:w="702"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Nr 1</w:t>
            </w:r>
          </w:p>
        </w:tc>
        <w:tc>
          <w:tcPr>
            <w:tcW w:w="426"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tc>
        <w:tc>
          <w:tcPr>
            <w:tcW w:w="7760" w:type="dxa"/>
          </w:tcPr>
          <w:p w:rsidR="00D64EB7" w:rsidRPr="00BA20CF" w:rsidRDefault="004E55FD"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Formularz ofertowy</w:t>
            </w:r>
          </w:p>
        </w:tc>
      </w:tr>
      <w:tr w:rsidR="00D64EB7" w:rsidRPr="00BA20CF" w:rsidTr="005A48B4">
        <w:tc>
          <w:tcPr>
            <w:tcW w:w="702" w:type="dxa"/>
          </w:tcPr>
          <w:p w:rsidR="00D64EB7" w:rsidRPr="00BA20CF" w:rsidRDefault="005A4043"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Nr 2</w:t>
            </w:r>
          </w:p>
        </w:tc>
        <w:tc>
          <w:tcPr>
            <w:tcW w:w="426"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tc>
        <w:tc>
          <w:tcPr>
            <w:tcW w:w="7760" w:type="dxa"/>
          </w:tcPr>
          <w:p w:rsidR="00D64EB7" w:rsidRPr="00BA20CF" w:rsidRDefault="00D64EB7" w:rsidP="005A48B4">
            <w:pPr>
              <w:spacing w:after="0" w:line="240" w:lineRule="auto"/>
              <w:rPr>
                <w:rFonts w:ascii="Arial Narrow" w:hAnsi="Arial Narrow" w:cs="Arial"/>
                <w:sz w:val="24"/>
                <w:szCs w:val="24"/>
              </w:rPr>
            </w:pPr>
            <w:r w:rsidRPr="00BA20CF">
              <w:rPr>
                <w:rFonts w:ascii="Arial Narrow" w:hAnsi="Arial Narrow" w:cs="Arial"/>
                <w:kern w:val="22"/>
                <w:sz w:val="24"/>
                <w:szCs w:val="24"/>
              </w:rPr>
              <w:t xml:space="preserve">Oświadczenie </w:t>
            </w:r>
            <w:r w:rsidRPr="00BA20CF">
              <w:rPr>
                <w:rFonts w:ascii="Arial Narrow" w:hAnsi="Arial Narrow" w:cs="Arial"/>
                <w:sz w:val="24"/>
                <w:szCs w:val="24"/>
              </w:rPr>
              <w:t>dotyczące przesłanek wykluczenia z postępowania</w:t>
            </w:r>
          </w:p>
        </w:tc>
      </w:tr>
      <w:tr w:rsidR="00D64EB7" w:rsidRPr="00BA20CF" w:rsidTr="005A48B4">
        <w:tc>
          <w:tcPr>
            <w:tcW w:w="702" w:type="dxa"/>
          </w:tcPr>
          <w:p w:rsidR="00D64EB7" w:rsidRPr="00BA20CF" w:rsidRDefault="009925BD" w:rsidP="009925BD">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Nr 3</w:t>
            </w:r>
          </w:p>
        </w:tc>
        <w:tc>
          <w:tcPr>
            <w:tcW w:w="426"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tc>
        <w:tc>
          <w:tcPr>
            <w:tcW w:w="7760"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 xml:space="preserve">Oświadczenie </w:t>
            </w:r>
            <w:r w:rsidRPr="00BA20CF">
              <w:rPr>
                <w:rFonts w:ascii="Arial Narrow" w:hAnsi="Arial Narrow" w:cs="Arial"/>
                <w:sz w:val="24"/>
                <w:szCs w:val="24"/>
              </w:rPr>
              <w:t>dotyczące spełniania warunków udziału w postępowaniu</w:t>
            </w:r>
          </w:p>
        </w:tc>
      </w:tr>
      <w:tr w:rsidR="00F903A0" w:rsidRPr="00BA20CF" w:rsidTr="005A48B4">
        <w:tc>
          <w:tcPr>
            <w:tcW w:w="702" w:type="dxa"/>
          </w:tcPr>
          <w:p w:rsidR="004978CF" w:rsidRPr="00BA20CF" w:rsidRDefault="00F903A0"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Nr 4</w:t>
            </w:r>
          </w:p>
          <w:p w:rsidR="00D64EB7" w:rsidRPr="00BA20CF" w:rsidRDefault="004978CF" w:rsidP="00970976">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 xml:space="preserve">Nr </w:t>
            </w:r>
            <w:r w:rsidR="00970976" w:rsidRPr="00BA20CF">
              <w:rPr>
                <w:rFonts w:ascii="Arial Narrow" w:hAnsi="Arial Narrow" w:cs="Arial"/>
                <w:kern w:val="22"/>
                <w:sz w:val="24"/>
                <w:szCs w:val="24"/>
              </w:rPr>
              <w:t>5</w:t>
            </w:r>
            <w:r w:rsidR="00D64EB7" w:rsidRPr="00BA20CF">
              <w:rPr>
                <w:rFonts w:ascii="Arial Narrow" w:hAnsi="Arial Narrow" w:cs="Arial"/>
                <w:kern w:val="22"/>
                <w:sz w:val="24"/>
                <w:szCs w:val="24"/>
              </w:rPr>
              <w:t xml:space="preserve"> </w:t>
            </w:r>
          </w:p>
        </w:tc>
        <w:tc>
          <w:tcPr>
            <w:tcW w:w="426"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p w:rsidR="004978CF" w:rsidRPr="00BA20CF" w:rsidRDefault="004978CF"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tc>
        <w:tc>
          <w:tcPr>
            <w:tcW w:w="7760" w:type="dxa"/>
          </w:tcPr>
          <w:p w:rsidR="00F903A0" w:rsidRPr="00BA20CF" w:rsidRDefault="00F903A0"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Zobowiązanie wykorzystania zasobów innego podmiotu, przez Wykonawcę.</w:t>
            </w:r>
          </w:p>
          <w:p w:rsidR="004978CF" w:rsidRPr="00BA20CF" w:rsidRDefault="00970976" w:rsidP="00CD2A28">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Oświadczenie o aktualności danych</w:t>
            </w:r>
            <w:r w:rsidR="00CD2A28" w:rsidRPr="00BA20CF">
              <w:rPr>
                <w:rFonts w:ascii="Arial Narrow" w:hAnsi="Arial Narrow" w:cs="Arial"/>
                <w:kern w:val="22"/>
                <w:sz w:val="24"/>
                <w:szCs w:val="24"/>
              </w:rPr>
              <w:t xml:space="preserve"> </w:t>
            </w:r>
          </w:p>
        </w:tc>
      </w:tr>
      <w:tr w:rsidR="00CD2A28" w:rsidRPr="00BA20CF" w:rsidTr="005A48B4">
        <w:tc>
          <w:tcPr>
            <w:tcW w:w="702" w:type="dxa"/>
          </w:tcPr>
          <w:p w:rsidR="00D64EB7" w:rsidRDefault="004978CF" w:rsidP="00DF788A">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 xml:space="preserve">Nr </w:t>
            </w:r>
            <w:r w:rsidR="00DF788A" w:rsidRPr="00BA20CF">
              <w:rPr>
                <w:rFonts w:ascii="Arial Narrow" w:hAnsi="Arial Narrow" w:cs="Arial"/>
                <w:kern w:val="22"/>
                <w:sz w:val="24"/>
                <w:szCs w:val="24"/>
              </w:rPr>
              <w:t>6</w:t>
            </w:r>
          </w:p>
          <w:p w:rsidR="009155C6" w:rsidRPr="00BA20CF" w:rsidRDefault="009155C6" w:rsidP="00DF788A">
            <w:pPr>
              <w:spacing w:after="0" w:line="240" w:lineRule="auto"/>
              <w:jc w:val="both"/>
              <w:rPr>
                <w:rFonts w:ascii="Arial Narrow" w:hAnsi="Arial Narrow" w:cs="Arial"/>
                <w:kern w:val="22"/>
                <w:sz w:val="24"/>
                <w:szCs w:val="24"/>
              </w:rPr>
            </w:pPr>
            <w:r>
              <w:rPr>
                <w:rFonts w:ascii="Arial Narrow" w:hAnsi="Arial Narrow" w:cs="Arial"/>
                <w:kern w:val="22"/>
                <w:sz w:val="24"/>
                <w:szCs w:val="24"/>
              </w:rPr>
              <w:t>Nr 7</w:t>
            </w:r>
          </w:p>
        </w:tc>
        <w:tc>
          <w:tcPr>
            <w:tcW w:w="426" w:type="dxa"/>
          </w:tcPr>
          <w:p w:rsidR="00D64EB7"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p w:rsidR="009155C6" w:rsidRPr="00BA20CF" w:rsidRDefault="009155C6" w:rsidP="005A48B4">
            <w:pPr>
              <w:spacing w:after="0" w:line="240" w:lineRule="auto"/>
              <w:jc w:val="both"/>
              <w:rPr>
                <w:rFonts w:ascii="Arial Narrow" w:hAnsi="Arial Narrow" w:cs="Arial"/>
                <w:kern w:val="22"/>
                <w:sz w:val="24"/>
                <w:szCs w:val="24"/>
              </w:rPr>
            </w:pPr>
            <w:r>
              <w:rPr>
                <w:rFonts w:ascii="Arial Narrow" w:hAnsi="Arial Narrow" w:cs="Arial"/>
                <w:kern w:val="22"/>
                <w:sz w:val="24"/>
                <w:szCs w:val="24"/>
              </w:rPr>
              <w:t>-</w:t>
            </w:r>
          </w:p>
        </w:tc>
        <w:tc>
          <w:tcPr>
            <w:tcW w:w="7760" w:type="dxa"/>
          </w:tcPr>
          <w:p w:rsidR="00D64EB7" w:rsidRDefault="00CD2A28" w:rsidP="0067405D">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Wzór zlecenia</w:t>
            </w:r>
          </w:p>
          <w:p w:rsidR="009155C6" w:rsidRPr="00BA20CF" w:rsidRDefault="009155C6" w:rsidP="0067405D">
            <w:pPr>
              <w:spacing w:after="0" w:line="240" w:lineRule="auto"/>
              <w:jc w:val="both"/>
              <w:rPr>
                <w:rFonts w:ascii="Arial Narrow" w:hAnsi="Arial Narrow" w:cs="Arial"/>
                <w:kern w:val="22"/>
                <w:sz w:val="24"/>
                <w:szCs w:val="24"/>
              </w:rPr>
            </w:pPr>
            <w:r>
              <w:rPr>
                <w:rFonts w:ascii="Arial Narrow" w:hAnsi="Arial Narrow" w:cs="Arial"/>
                <w:kern w:val="22"/>
                <w:sz w:val="24"/>
                <w:szCs w:val="24"/>
              </w:rPr>
              <w:t>Oświadczenie z art. 117</w:t>
            </w:r>
          </w:p>
        </w:tc>
      </w:tr>
      <w:tr w:rsidR="00D64EB7" w:rsidRPr="00BA20CF" w:rsidTr="005A48B4">
        <w:tc>
          <w:tcPr>
            <w:tcW w:w="702" w:type="dxa"/>
          </w:tcPr>
          <w:p w:rsidR="00E74ED0" w:rsidRPr="00BA20CF" w:rsidRDefault="009155C6" w:rsidP="005A48B4">
            <w:pPr>
              <w:spacing w:after="0" w:line="240" w:lineRule="auto"/>
              <w:jc w:val="both"/>
              <w:rPr>
                <w:rFonts w:ascii="Arial Narrow" w:hAnsi="Arial Narrow" w:cs="Arial"/>
                <w:kern w:val="22"/>
                <w:sz w:val="24"/>
                <w:szCs w:val="24"/>
              </w:rPr>
            </w:pPr>
            <w:r>
              <w:rPr>
                <w:rFonts w:ascii="Arial Narrow" w:hAnsi="Arial Narrow" w:cs="Arial"/>
                <w:kern w:val="22"/>
                <w:sz w:val="24"/>
                <w:szCs w:val="24"/>
              </w:rPr>
              <w:t>Nr 8</w:t>
            </w:r>
          </w:p>
        </w:tc>
        <w:tc>
          <w:tcPr>
            <w:tcW w:w="426" w:type="dxa"/>
          </w:tcPr>
          <w:p w:rsidR="00D64EB7" w:rsidRPr="00BA20CF" w:rsidRDefault="00D64EB7" w:rsidP="005A48B4">
            <w:pPr>
              <w:spacing w:after="0" w:line="240" w:lineRule="auto"/>
              <w:jc w:val="both"/>
              <w:rPr>
                <w:rFonts w:ascii="Arial Narrow" w:hAnsi="Arial Narrow" w:cs="Arial"/>
                <w:kern w:val="22"/>
                <w:sz w:val="24"/>
                <w:szCs w:val="24"/>
              </w:rPr>
            </w:pPr>
            <w:r w:rsidRPr="00BA20CF">
              <w:rPr>
                <w:rFonts w:ascii="Arial Narrow" w:hAnsi="Arial Narrow" w:cs="Arial"/>
                <w:kern w:val="22"/>
                <w:sz w:val="24"/>
                <w:szCs w:val="24"/>
              </w:rPr>
              <w:t>-</w:t>
            </w:r>
          </w:p>
        </w:tc>
        <w:tc>
          <w:tcPr>
            <w:tcW w:w="7760" w:type="dxa"/>
          </w:tcPr>
          <w:p w:rsidR="00D64EB7" w:rsidRPr="00BA20CF" w:rsidRDefault="00DF788A" w:rsidP="00DF788A">
            <w:pPr>
              <w:spacing w:after="0" w:line="240" w:lineRule="auto"/>
              <w:jc w:val="both"/>
              <w:rPr>
                <w:rFonts w:ascii="Arial Narrow" w:hAnsi="Arial Narrow" w:cs="Arial"/>
                <w:sz w:val="24"/>
                <w:szCs w:val="24"/>
              </w:rPr>
            </w:pPr>
            <w:r w:rsidRPr="00BA20CF">
              <w:rPr>
                <w:rFonts w:ascii="Arial Narrow" w:hAnsi="Arial Narrow" w:cs="Arial"/>
                <w:kern w:val="22"/>
                <w:sz w:val="24"/>
                <w:szCs w:val="24"/>
              </w:rPr>
              <w:t>Wzór umowy</w:t>
            </w:r>
            <w:r w:rsidR="0067405D" w:rsidRPr="00BA20CF">
              <w:rPr>
                <w:rFonts w:ascii="Arial Narrow" w:hAnsi="Arial Narrow" w:cs="Arial"/>
                <w:kern w:val="22"/>
                <w:sz w:val="24"/>
                <w:szCs w:val="24"/>
              </w:rPr>
              <w:t>.</w:t>
            </w:r>
          </w:p>
        </w:tc>
      </w:tr>
      <w:tr w:rsidR="00160AAA" w:rsidRPr="00BA20CF" w:rsidTr="00160AAA">
        <w:tc>
          <w:tcPr>
            <w:tcW w:w="702" w:type="dxa"/>
          </w:tcPr>
          <w:p w:rsidR="00160AAA" w:rsidRPr="00BA20CF" w:rsidRDefault="00160AAA" w:rsidP="00160AAA">
            <w:pPr>
              <w:spacing w:after="0" w:line="240" w:lineRule="auto"/>
              <w:jc w:val="both"/>
              <w:rPr>
                <w:rFonts w:ascii="Arial Narrow" w:hAnsi="Arial Narrow" w:cs="Arial"/>
                <w:color w:val="FF0000"/>
                <w:kern w:val="22"/>
                <w:sz w:val="24"/>
                <w:szCs w:val="24"/>
              </w:rPr>
            </w:pPr>
          </w:p>
        </w:tc>
        <w:tc>
          <w:tcPr>
            <w:tcW w:w="426" w:type="dxa"/>
          </w:tcPr>
          <w:p w:rsidR="00160AAA" w:rsidRPr="00BA20CF" w:rsidRDefault="00160AAA" w:rsidP="00123FD5">
            <w:pPr>
              <w:spacing w:after="0" w:line="240" w:lineRule="auto"/>
              <w:jc w:val="both"/>
              <w:rPr>
                <w:rFonts w:ascii="Arial Narrow" w:hAnsi="Arial Narrow" w:cs="Arial"/>
                <w:color w:val="FF0000"/>
                <w:kern w:val="22"/>
                <w:sz w:val="24"/>
                <w:szCs w:val="24"/>
              </w:rPr>
            </w:pPr>
          </w:p>
        </w:tc>
        <w:tc>
          <w:tcPr>
            <w:tcW w:w="7760" w:type="dxa"/>
          </w:tcPr>
          <w:p w:rsidR="00160AAA" w:rsidRPr="00BA20CF" w:rsidRDefault="00160AAA" w:rsidP="00160AAA">
            <w:pPr>
              <w:spacing w:after="0" w:line="240" w:lineRule="auto"/>
              <w:jc w:val="both"/>
              <w:rPr>
                <w:rFonts w:ascii="Arial Narrow" w:hAnsi="Arial Narrow" w:cs="Arial"/>
                <w:color w:val="FF0000"/>
                <w:sz w:val="24"/>
                <w:szCs w:val="24"/>
              </w:rPr>
            </w:pPr>
          </w:p>
        </w:tc>
      </w:tr>
    </w:tbl>
    <w:p w:rsidR="00D64EB7" w:rsidRPr="008A3D87" w:rsidRDefault="00D64EB7" w:rsidP="00D64EB7">
      <w:pPr>
        <w:spacing w:after="0" w:line="240" w:lineRule="auto"/>
        <w:jc w:val="both"/>
        <w:rPr>
          <w:rFonts w:ascii="Arial Narrow" w:hAnsi="Arial Narrow" w:cs="Arial"/>
          <w:bCs/>
          <w:color w:val="FF0000"/>
          <w:kern w:val="22"/>
        </w:rPr>
      </w:pPr>
    </w:p>
    <w:p w:rsidR="00BF00E3" w:rsidRPr="00BF00E3" w:rsidRDefault="00BF00E3" w:rsidP="00BF00E3">
      <w:pPr>
        <w:spacing w:after="0" w:line="240" w:lineRule="auto"/>
        <w:ind w:left="702" w:firstLine="5670"/>
        <w:rPr>
          <w:rFonts w:ascii="Arial Narrow" w:hAnsi="Arial Narrow" w:cs="Calibri"/>
          <w:i/>
          <w:kern w:val="22"/>
        </w:rPr>
      </w:pPr>
      <w:r>
        <w:rPr>
          <w:rFonts w:ascii="Arial Narrow" w:hAnsi="Arial Narrow" w:cs="Calibri"/>
          <w:i/>
          <w:kern w:val="22"/>
        </w:rPr>
        <w:t>ZATWIERDZAM:</w:t>
      </w:r>
    </w:p>
    <w:p w:rsid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 xml:space="preserve"> Nadleśniczy Nadleśnictwa Herby</w:t>
      </w:r>
    </w:p>
    <w:p w:rsidR="00160AAA" w:rsidRDefault="00160AAA" w:rsidP="00BF00E3">
      <w:pPr>
        <w:spacing w:after="0" w:line="240" w:lineRule="auto"/>
        <w:ind w:firstLine="5670"/>
        <w:rPr>
          <w:rFonts w:ascii="Arial Narrow" w:hAnsi="Arial Narrow" w:cs="Calibri"/>
          <w:i/>
          <w:kern w:val="22"/>
        </w:rPr>
      </w:pPr>
    </w:p>
    <w:p w:rsidR="00BF00E3" w:rsidRPr="00BF00E3" w:rsidRDefault="00BF00E3" w:rsidP="00BF00E3">
      <w:pPr>
        <w:spacing w:after="0" w:line="240" w:lineRule="auto"/>
        <w:ind w:firstLine="5670"/>
        <w:rPr>
          <w:rFonts w:ascii="Arial Narrow" w:hAnsi="Arial Narrow" w:cs="Calibri"/>
          <w:i/>
          <w:kern w:val="22"/>
        </w:rPr>
      </w:pPr>
      <w:r w:rsidRPr="00BF00E3">
        <w:rPr>
          <w:rFonts w:ascii="Arial Narrow" w:hAnsi="Arial Narrow" w:cs="Calibri"/>
          <w:i/>
          <w:kern w:val="22"/>
        </w:rPr>
        <w:t>……………………………………………………</w:t>
      </w:r>
    </w:p>
    <w:p w:rsidR="00BF00E3" w:rsidRPr="00BF00E3" w:rsidRDefault="00BF00E3" w:rsidP="00BF00E3">
      <w:pPr>
        <w:spacing w:after="0" w:line="240" w:lineRule="auto"/>
        <w:ind w:left="1410" w:firstLine="5670"/>
        <w:rPr>
          <w:rFonts w:ascii="Arial Narrow" w:hAnsi="Arial Narrow" w:cs="Calibri"/>
          <w:i/>
          <w:kern w:val="22"/>
        </w:rPr>
      </w:pPr>
      <w:r>
        <w:rPr>
          <w:rFonts w:ascii="Arial Narrow" w:hAnsi="Arial Narrow" w:cs="Calibri"/>
          <w:i/>
          <w:kern w:val="22"/>
        </w:rPr>
        <w:t>/podpis/</w:t>
      </w:r>
    </w:p>
    <w:sectPr w:rsidR="00BF00E3" w:rsidRPr="00BF00E3" w:rsidSect="00B60AFB">
      <w:headerReference w:type="default" r:id="rId20"/>
      <w:footerReference w:type="default" r:id="rId21"/>
      <w:pgSz w:w="11906" w:h="16838"/>
      <w:pgMar w:top="1134" w:right="1134" w:bottom="1134" w:left="1276"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6AC" w:rsidRDefault="005076AC" w:rsidP="00D64EB7">
      <w:pPr>
        <w:spacing w:after="0" w:line="240" w:lineRule="auto"/>
      </w:pPr>
      <w:r>
        <w:separator/>
      </w:r>
    </w:p>
  </w:endnote>
  <w:endnote w:type="continuationSeparator" w:id="0">
    <w:p w:rsidR="005076AC" w:rsidRDefault="005076AC" w:rsidP="00D6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253548"/>
      <w:docPartObj>
        <w:docPartGallery w:val="Page Numbers (Bottom of Page)"/>
        <w:docPartUnique/>
      </w:docPartObj>
    </w:sdtPr>
    <w:sdtContent>
      <w:p w:rsidR="009C638B" w:rsidRDefault="009C638B">
        <w:pPr>
          <w:pStyle w:val="Stopka"/>
          <w:jc w:val="center"/>
        </w:pPr>
        <w:r>
          <w:fldChar w:fldCharType="begin"/>
        </w:r>
        <w:r>
          <w:instrText>PAGE   \* MERGEFORMAT</w:instrText>
        </w:r>
        <w:r>
          <w:fldChar w:fldCharType="separate"/>
        </w:r>
        <w:r w:rsidR="00DC0A0A">
          <w:rPr>
            <w:noProof/>
          </w:rPr>
          <w:t>24</w:t>
        </w:r>
        <w:r>
          <w:rPr>
            <w:noProof/>
          </w:rPr>
          <w:fldChar w:fldCharType="end"/>
        </w:r>
      </w:p>
    </w:sdtContent>
  </w:sdt>
  <w:p w:rsidR="009C638B" w:rsidRDefault="009C6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6AC" w:rsidRDefault="005076AC" w:rsidP="00D64EB7">
      <w:pPr>
        <w:spacing w:after="0" w:line="240" w:lineRule="auto"/>
      </w:pPr>
      <w:r>
        <w:separator/>
      </w:r>
    </w:p>
  </w:footnote>
  <w:footnote w:type="continuationSeparator" w:id="0">
    <w:p w:rsidR="005076AC" w:rsidRDefault="005076AC" w:rsidP="00D6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38B" w:rsidRPr="00460992" w:rsidRDefault="009C638B" w:rsidP="005A48B4">
    <w:pPr>
      <w:pStyle w:val="Nagwek"/>
      <w:jc w:val="right"/>
      <w:rPr>
        <w:rFonts w:ascii="Arial Narrow" w:hAnsi="Arial Narrow"/>
      </w:rPr>
    </w:pPr>
    <w:r>
      <w:tab/>
    </w:r>
    <w:r>
      <w:tab/>
    </w:r>
  </w:p>
  <w:p w:rsidR="009C638B" w:rsidRPr="00742288" w:rsidRDefault="009C638B" w:rsidP="005A48B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40F"/>
    <w:multiLevelType w:val="multilevel"/>
    <w:tmpl w:val="05F8400C"/>
    <w:lvl w:ilvl="0">
      <w:start w:val="3"/>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9DB4DB8"/>
    <w:multiLevelType w:val="multilevel"/>
    <w:tmpl w:val="BD7E277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A73113E"/>
    <w:multiLevelType w:val="hybridMultilevel"/>
    <w:tmpl w:val="40487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0EA7414E"/>
    <w:multiLevelType w:val="hybridMultilevel"/>
    <w:tmpl w:val="1CDCA1A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F513EBE"/>
    <w:multiLevelType w:val="hybridMultilevel"/>
    <w:tmpl w:val="044294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5994225"/>
    <w:multiLevelType w:val="hybridMultilevel"/>
    <w:tmpl w:val="D86E958C"/>
    <w:lvl w:ilvl="0" w:tplc="04150011">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A028E5"/>
    <w:multiLevelType w:val="hybridMultilevel"/>
    <w:tmpl w:val="AB2E7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244B190D"/>
    <w:multiLevelType w:val="hybridMultilevel"/>
    <w:tmpl w:val="AE92C5D2"/>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F10EF5"/>
    <w:multiLevelType w:val="hybridMultilevel"/>
    <w:tmpl w:val="035650D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BDC40A1"/>
    <w:multiLevelType w:val="hybridMultilevel"/>
    <w:tmpl w:val="468246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B378F7"/>
    <w:multiLevelType w:val="multilevel"/>
    <w:tmpl w:val="F5184FFE"/>
    <w:lvl w:ilvl="0">
      <w:start w:val="8"/>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DD9177E"/>
    <w:multiLevelType w:val="hybridMultilevel"/>
    <w:tmpl w:val="D1321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0E0E70"/>
    <w:multiLevelType w:val="hybridMultilevel"/>
    <w:tmpl w:val="19E861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1419B0"/>
    <w:multiLevelType w:val="hybridMultilevel"/>
    <w:tmpl w:val="4C5A7774"/>
    <w:lvl w:ilvl="0" w:tplc="2898A95A">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17" w15:restartNumberingAfterBreak="0">
    <w:nsid w:val="32C14551"/>
    <w:multiLevelType w:val="hybridMultilevel"/>
    <w:tmpl w:val="F1FAA05C"/>
    <w:lvl w:ilvl="0" w:tplc="2898A95A">
      <w:start w:val="1"/>
      <w:numFmt w:val="bullet"/>
      <w:lvlText w:val=""/>
      <w:lvlJc w:val="left"/>
      <w:pPr>
        <w:ind w:left="1605" w:hanging="360"/>
      </w:pPr>
      <w:rPr>
        <w:rFonts w:ascii="Symbol" w:hAnsi="Symbol" w:hint="default"/>
      </w:rPr>
    </w:lvl>
    <w:lvl w:ilvl="1" w:tplc="04150003">
      <w:start w:val="1"/>
      <w:numFmt w:val="bullet"/>
      <w:lvlText w:val="o"/>
      <w:lvlJc w:val="left"/>
      <w:pPr>
        <w:ind w:left="2325" w:hanging="360"/>
      </w:pPr>
      <w:rPr>
        <w:rFonts w:ascii="Courier New" w:hAnsi="Courier New" w:cs="Courier New" w:hint="default"/>
      </w:rPr>
    </w:lvl>
    <w:lvl w:ilvl="2" w:tplc="04150005">
      <w:start w:val="1"/>
      <w:numFmt w:val="bullet"/>
      <w:lvlText w:val=""/>
      <w:lvlJc w:val="left"/>
      <w:pPr>
        <w:ind w:left="3045" w:hanging="360"/>
      </w:pPr>
      <w:rPr>
        <w:rFonts w:ascii="Wingdings" w:hAnsi="Wingdings" w:hint="default"/>
      </w:rPr>
    </w:lvl>
    <w:lvl w:ilvl="3" w:tplc="04150001">
      <w:start w:val="1"/>
      <w:numFmt w:val="bullet"/>
      <w:lvlText w:val=""/>
      <w:lvlJc w:val="left"/>
      <w:pPr>
        <w:ind w:left="3765" w:hanging="360"/>
      </w:pPr>
      <w:rPr>
        <w:rFonts w:ascii="Symbol" w:hAnsi="Symbol" w:hint="default"/>
      </w:rPr>
    </w:lvl>
    <w:lvl w:ilvl="4" w:tplc="04150003">
      <w:start w:val="1"/>
      <w:numFmt w:val="bullet"/>
      <w:lvlText w:val="o"/>
      <w:lvlJc w:val="left"/>
      <w:pPr>
        <w:ind w:left="4485" w:hanging="360"/>
      </w:pPr>
      <w:rPr>
        <w:rFonts w:ascii="Courier New" w:hAnsi="Courier New" w:cs="Courier New" w:hint="default"/>
      </w:rPr>
    </w:lvl>
    <w:lvl w:ilvl="5" w:tplc="04150005">
      <w:start w:val="1"/>
      <w:numFmt w:val="bullet"/>
      <w:lvlText w:val=""/>
      <w:lvlJc w:val="left"/>
      <w:pPr>
        <w:ind w:left="5205" w:hanging="360"/>
      </w:pPr>
      <w:rPr>
        <w:rFonts w:ascii="Wingdings" w:hAnsi="Wingdings" w:hint="default"/>
      </w:rPr>
    </w:lvl>
    <w:lvl w:ilvl="6" w:tplc="04150001">
      <w:start w:val="1"/>
      <w:numFmt w:val="bullet"/>
      <w:lvlText w:val=""/>
      <w:lvlJc w:val="left"/>
      <w:pPr>
        <w:ind w:left="5925" w:hanging="360"/>
      </w:pPr>
      <w:rPr>
        <w:rFonts w:ascii="Symbol" w:hAnsi="Symbol" w:hint="default"/>
      </w:rPr>
    </w:lvl>
    <w:lvl w:ilvl="7" w:tplc="04150003">
      <w:start w:val="1"/>
      <w:numFmt w:val="bullet"/>
      <w:lvlText w:val="o"/>
      <w:lvlJc w:val="left"/>
      <w:pPr>
        <w:ind w:left="6645" w:hanging="360"/>
      </w:pPr>
      <w:rPr>
        <w:rFonts w:ascii="Courier New" w:hAnsi="Courier New" w:cs="Courier New" w:hint="default"/>
      </w:rPr>
    </w:lvl>
    <w:lvl w:ilvl="8" w:tplc="04150005">
      <w:start w:val="1"/>
      <w:numFmt w:val="bullet"/>
      <w:lvlText w:val=""/>
      <w:lvlJc w:val="left"/>
      <w:pPr>
        <w:ind w:left="7365" w:hanging="360"/>
      </w:pPr>
      <w:rPr>
        <w:rFonts w:ascii="Wingdings" w:hAnsi="Wingdings" w:hint="default"/>
      </w:r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337C548C"/>
    <w:multiLevelType w:val="hybridMultilevel"/>
    <w:tmpl w:val="343098BC"/>
    <w:lvl w:ilvl="0" w:tplc="8B5CD0AC">
      <w:start w:val="3"/>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AE4BDD"/>
    <w:multiLevelType w:val="hybridMultilevel"/>
    <w:tmpl w:val="694298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3AF171D"/>
    <w:multiLevelType w:val="hybridMultilevel"/>
    <w:tmpl w:val="FCBCE29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4DC7F12"/>
    <w:multiLevelType w:val="multilevel"/>
    <w:tmpl w:val="4A586CC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9341A16"/>
    <w:multiLevelType w:val="hybridMultilevel"/>
    <w:tmpl w:val="CBBEF43A"/>
    <w:lvl w:ilvl="0" w:tplc="F70C3BA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498C3E81"/>
    <w:multiLevelType w:val="hybridMultilevel"/>
    <w:tmpl w:val="26C23E4E"/>
    <w:lvl w:ilvl="0" w:tplc="0415000F">
      <w:start w:val="1"/>
      <w:numFmt w:val="decimal"/>
      <w:lvlText w:val="%1."/>
      <w:lvlJc w:val="left"/>
      <w:pPr>
        <w:ind w:left="5040" w:hanging="360"/>
      </w:pPr>
    </w:lvl>
    <w:lvl w:ilvl="1" w:tplc="04150019">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5" w15:restartNumberingAfterBreak="0">
    <w:nsid w:val="498F2E6E"/>
    <w:multiLevelType w:val="hybridMultilevel"/>
    <w:tmpl w:val="96B42352"/>
    <w:lvl w:ilvl="0" w:tplc="7C88CD18">
      <w:start w:val="1"/>
      <w:numFmt w:val="decimal"/>
      <w:lvlText w:val="%1)"/>
      <w:lvlJc w:val="left"/>
      <w:pPr>
        <w:ind w:left="720" w:hanging="360"/>
      </w:pPr>
      <w:rPr>
        <w:rFonts w:cs="Arial" w:hint="default"/>
      </w:rPr>
    </w:lvl>
    <w:lvl w:ilvl="1" w:tplc="46C449D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926F48"/>
    <w:multiLevelType w:val="hybridMultilevel"/>
    <w:tmpl w:val="E6BE8448"/>
    <w:lvl w:ilvl="0" w:tplc="0415000F">
      <w:start w:val="1"/>
      <w:numFmt w:val="decimal"/>
      <w:lvlText w:val="%1."/>
      <w:lvlJc w:val="left"/>
      <w:pPr>
        <w:ind w:left="1070" w:hanging="360"/>
      </w:pPr>
      <w:rPr>
        <w:rFonts w:hint="default"/>
      </w:rPr>
    </w:lvl>
    <w:lvl w:ilvl="1" w:tplc="04150019">
      <w:start w:val="1"/>
      <w:numFmt w:val="lowerLetter"/>
      <w:lvlText w:val="%2."/>
      <w:lvlJc w:val="left"/>
      <w:pPr>
        <w:ind w:left="1440" w:hanging="360"/>
      </w:pPr>
    </w:lvl>
    <w:lvl w:ilvl="2" w:tplc="B8CAC82C">
      <w:start w:val="1"/>
      <w:numFmt w:val="lowerLetter"/>
      <w:lvlText w:val="%3)"/>
      <w:lvlJc w:val="left"/>
      <w:pPr>
        <w:ind w:left="2340" w:hanging="360"/>
      </w:pPr>
      <w:rPr>
        <w:rFonts w:hint="default"/>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905D56"/>
    <w:multiLevelType w:val="hybridMultilevel"/>
    <w:tmpl w:val="C6EE2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E02B4F"/>
    <w:multiLevelType w:val="hybridMultilevel"/>
    <w:tmpl w:val="A3965978"/>
    <w:lvl w:ilvl="0" w:tplc="E86AEB36">
      <w:start w:val="5"/>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4A5D77"/>
    <w:multiLevelType w:val="hybridMultilevel"/>
    <w:tmpl w:val="C11037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85E5523"/>
    <w:multiLevelType w:val="hybridMultilevel"/>
    <w:tmpl w:val="F41C774A"/>
    <w:lvl w:ilvl="0" w:tplc="2898A95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1" w15:restartNumberingAfterBreak="0">
    <w:nsid w:val="5CD22CED"/>
    <w:multiLevelType w:val="hybridMultilevel"/>
    <w:tmpl w:val="D13C8376"/>
    <w:lvl w:ilvl="0" w:tplc="2B9A16E0">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5E787565"/>
    <w:multiLevelType w:val="multilevel"/>
    <w:tmpl w:val="B9BCF1B4"/>
    <w:lvl w:ilvl="0">
      <w:start w:val="1"/>
      <w:numFmt w:val="decimal"/>
      <w:lvlText w:val="%1."/>
      <w:lvlJc w:val="left"/>
      <w:pPr>
        <w:tabs>
          <w:tab w:val="num" w:pos="567"/>
        </w:tabs>
        <w:ind w:left="567" w:hanging="567"/>
      </w:pPr>
      <w:rPr>
        <w:rFonts w:hint="default"/>
        <w:b w:val="0"/>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69A94181"/>
    <w:multiLevelType w:val="hybridMultilevel"/>
    <w:tmpl w:val="6CBCCB08"/>
    <w:lvl w:ilvl="0" w:tplc="2898A95A">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4" w15:restartNumberingAfterBreak="0">
    <w:nsid w:val="6AB564B3"/>
    <w:multiLevelType w:val="hybridMultilevel"/>
    <w:tmpl w:val="D544407A"/>
    <w:lvl w:ilvl="0" w:tplc="DBFE431A">
      <w:start w:val="1"/>
      <w:numFmt w:val="upperRoman"/>
      <w:lvlText w:val="%1."/>
      <w:lvlJc w:val="left"/>
      <w:pPr>
        <w:tabs>
          <w:tab w:val="num" w:pos="1080"/>
        </w:tabs>
        <w:ind w:left="1080" w:hanging="720"/>
      </w:pPr>
      <w:rPr>
        <w:rFonts w:hint="default"/>
      </w:rPr>
    </w:lvl>
    <w:lvl w:ilvl="1" w:tplc="DB8E628E">
      <w:start w:val="1"/>
      <w:numFmt w:val="decimal"/>
      <w:lvlText w:val="%2."/>
      <w:lvlJc w:val="left"/>
      <w:pPr>
        <w:tabs>
          <w:tab w:val="num" w:pos="502"/>
        </w:tabs>
        <w:ind w:left="502" w:hanging="360"/>
      </w:pPr>
      <w:rPr>
        <w:rFonts w:ascii="Arial Narrow" w:eastAsia="Times New Roman" w:hAnsi="Arial Narrow" w:cs="Times New Roman"/>
      </w:rPr>
    </w:lvl>
    <w:lvl w:ilvl="2" w:tplc="0ACEE24A">
      <w:start w:val="1"/>
      <w:numFmt w:val="decimal"/>
      <w:lvlText w:val="%3)"/>
      <w:lvlJc w:val="left"/>
      <w:pPr>
        <w:ind w:left="2340" w:hanging="360"/>
      </w:pPr>
      <w:rPr>
        <w:rFonts w:hint="default"/>
      </w:rPr>
    </w:lvl>
    <w:lvl w:ilvl="3" w:tplc="0415000F">
      <w:start w:val="1"/>
      <w:numFmt w:val="decimal"/>
      <w:lvlText w:val="%4."/>
      <w:lvlJc w:val="left"/>
      <w:pPr>
        <w:tabs>
          <w:tab w:val="num" w:pos="360"/>
        </w:tabs>
        <w:ind w:left="360" w:hanging="360"/>
      </w:pPr>
    </w:lvl>
    <w:lvl w:ilvl="4" w:tplc="04150011">
      <w:start w:val="1"/>
      <w:numFmt w:val="decimal"/>
      <w:lvlText w:val="%5)"/>
      <w:lvlJc w:val="left"/>
      <w:pPr>
        <w:tabs>
          <w:tab w:val="num" w:pos="3600"/>
        </w:tabs>
        <w:ind w:left="3600" w:hanging="360"/>
      </w:pPr>
      <w:rPr>
        <w:rFonts w:hint="default"/>
        <w:b w:val="0"/>
      </w:rPr>
    </w:lvl>
    <w:lvl w:ilvl="5" w:tplc="04150017">
      <w:start w:val="1"/>
      <w:numFmt w:val="lowerLetter"/>
      <w:lvlText w:val="%6)"/>
      <w:lvlJc w:val="left"/>
      <w:pPr>
        <w:tabs>
          <w:tab w:val="num" w:pos="1070"/>
        </w:tabs>
        <w:ind w:left="107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4"/>
  </w:num>
  <w:num w:numId="2">
    <w:abstractNumId w:val="24"/>
  </w:num>
  <w:num w:numId="3">
    <w:abstractNumId w:val="26"/>
  </w:num>
  <w:num w:numId="4">
    <w:abstractNumId w:val="23"/>
  </w:num>
  <w:num w:numId="5">
    <w:abstractNumId w:val="28"/>
  </w:num>
  <w:num w:numId="6">
    <w:abstractNumId w:val="6"/>
  </w:num>
  <w:num w:numId="7">
    <w:abstractNumId w:val="20"/>
  </w:num>
  <w:num w:numId="8">
    <w:abstractNumId w:val="1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0"/>
  </w:num>
  <w:num w:numId="12">
    <w:abstractNumId w:val="31"/>
  </w:num>
  <w:num w:numId="13">
    <w:abstractNumId w:val="3"/>
  </w:num>
  <w:num w:numId="14">
    <w:abstractNumId w:val="13"/>
    <w:lvlOverride w:ilvl="0">
      <w:startOverride w:val="8"/>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5"/>
  </w:num>
  <w:num w:numId="17">
    <w:abstractNumId w:val="11"/>
  </w:num>
  <w:num w:numId="18">
    <w:abstractNumId w:val="8"/>
  </w:num>
  <w:num w:numId="19">
    <w:abstractNumId w:val="10"/>
  </w:num>
  <w:num w:numId="20">
    <w:abstractNumId w:val="18"/>
  </w:num>
  <w:num w:numId="21">
    <w:abstractNumId w:val="29"/>
  </w:num>
  <w:num w:numId="22">
    <w:abstractNumId w:val="12"/>
  </w:num>
  <w:num w:numId="23">
    <w:abstractNumId w:val="4"/>
  </w:num>
  <w:num w:numId="24">
    <w:abstractNumId w:val="27"/>
  </w:num>
  <w:num w:numId="25">
    <w:abstractNumId w:val="14"/>
  </w:num>
  <w:num w:numId="26">
    <w:abstractNumId w:val="21"/>
  </w:num>
  <w:num w:numId="27">
    <w:abstractNumId w:val="33"/>
  </w:num>
  <w:num w:numId="28">
    <w:abstractNumId w:val="9"/>
  </w:num>
  <w:num w:numId="29">
    <w:abstractNumId w:val="19"/>
  </w:num>
  <w:num w:numId="30">
    <w:abstractNumId w:val="2"/>
  </w:num>
  <w:num w:numId="31">
    <w:abstractNumId w:val="7"/>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6"/>
  </w:num>
  <w:num w:numId="3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4EB7"/>
    <w:rsid w:val="00014BF9"/>
    <w:rsid w:val="00033F01"/>
    <w:rsid w:val="000531DE"/>
    <w:rsid w:val="0006108C"/>
    <w:rsid w:val="00064EDA"/>
    <w:rsid w:val="0007196B"/>
    <w:rsid w:val="00074897"/>
    <w:rsid w:val="000801BA"/>
    <w:rsid w:val="00080533"/>
    <w:rsid w:val="00083B15"/>
    <w:rsid w:val="000A40ED"/>
    <w:rsid w:val="000B7FC1"/>
    <w:rsid w:val="000C12E1"/>
    <w:rsid w:val="000C54B7"/>
    <w:rsid w:val="000D0987"/>
    <w:rsid w:val="000D2DE6"/>
    <w:rsid w:val="000D3AA8"/>
    <w:rsid w:val="000D60BF"/>
    <w:rsid w:val="000E0B5B"/>
    <w:rsid w:val="000E4C0C"/>
    <w:rsid w:val="000E5A7C"/>
    <w:rsid w:val="000E755E"/>
    <w:rsid w:val="000F7319"/>
    <w:rsid w:val="000F7F3A"/>
    <w:rsid w:val="00103681"/>
    <w:rsid w:val="00113277"/>
    <w:rsid w:val="00117464"/>
    <w:rsid w:val="00123FD5"/>
    <w:rsid w:val="00140FD5"/>
    <w:rsid w:val="0015040F"/>
    <w:rsid w:val="00160AAA"/>
    <w:rsid w:val="0017326F"/>
    <w:rsid w:val="00174264"/>
    <w:rsid w:val="00186B1C"/>
    <w:rsid w:val="00196BA6"/>
    <w:rsid w:val="001A3060"/>
    <w:rsid w:val="001A7565"/>
    <w:rsid w:val="001B2E0A"/>
    <w:rsid w:val="001C075D"/>
    <w:rsid w:val="001C21AE"/>
    <w:rsid w:val="001C61E9"/>
    <w:rsid w:val="001D3668"/>
    <w:rsid w:val="001D6888"/>
    <w:rsid w:val="001E0488"/>
    <w:rsid w:val="001E4644"/>
    <w:rsid w:val="001F17D8"/>
    <w:rsid w:val="001F22F1"/>
    <w:rsid w:val="00200D3C"/>
    <w:rsid w:val="002045C1"/>
    <w:rsid w:val="00206365"/>
    <w:rsid w:val="002120AF"/>
    <w:rsid w:val="00213E54"/>
    <w:rsid w:val="00216FF4"/>
    <w:rsid w:val="002229B3"/>
    <w:rsid w:val="00224617"/>
    <w:rsid w:val="00224F49"/>
    <w:rsid w:val="002356CF"/>
    <w:rsid w:val="00236C8D"/>
    <w:rsid w:val="00267740"/>
    <w:rsid w:val="0027282F"/>
    <w:rsid w:val="00276B2B"/>
    <w:rsid w:val="002A298F"/>
    <w:rsid w:val="002A4E8E"/>
    <w:rsid w:val="002A5596"/>
    <w:rsid w:val="002B1AD6"/>
    <w:rsid w:val="002C3DE3"/>
    <w:rsid w:val="002D08EE"/>
    <w:rsid w:val="002D2475"/>
    <w:rsid w:val="002D49B7"/>
    <w:rsid w:val="002E21FB"/>
    <w:rsid w:val="002E3980"/>
    <w:rsid w:val="002F4288"/>
    <w:rsid w:val="002F7ED3"/>
    <w:rsid w:val="0031047A"/>
    <w:rsid w:val="00321BBC"/>
    <w:rsid w:val="0032638D"/>
    <w:rsid w:val="00326506"/>
    <w:rsid w:val="0032699A"/>
    <w:rsid w:val="00334A10"/>
    <w:rsid w:val="00335943"/>
    <w:rsid w:val="00347F07"/>
    <w:rsid w:val="003521B1"/>
    <w:rsid w:val="00362D90"/>
    <w:rsid w:val="00372B6F"/>
    <w:rsid w:val="00384530"/>
    <w:rsid w:val="00391057"/>
    <w:rsid w:val="0039184D"/>
    <w:rsid w:val="00393C12"/>
    <w:rsid w:val="003A2D5B"/>
    <w:rsid w:val="003A733A"/>
    <w:rsid w:val="003B08A2"/>
    <w:rsid w:val="003C4CB8"/>
    <w:rsid w:val="003E3B19"/>
    <w:rsid w:val="003E4286"/>
    <w:rsid w:val="003E7F8D"/>
    <w:rsid w:val="00400F43"/>
    <w:rsid w:val="00401781"/>
    <w:rsid w:val="0040533E"/>
    <w:rsid w:val="0040571A"/>
    <w:rsid w:val="00411C62"/>
    <w:rsid w:val="0041341B"/>
    <w:rsid w:val="00420F9D"/>
    <w:rsid w:val="004226D3"/>
    <w:rsid w:val="00425EB1"/>
    <w:rsid w:val="00430B5E"/>
    <w:rsid w:val="004400D1"/>
    <w:rsid w:val="0044695A"/>
    <w:rsid w:val="00457416"/>
    <w:rsid w:val="004655DD"/>
    <w:rsid w:val="00467267"/>
    <w:rsid w:val="00471A8C"/>
    <w:rsid w:val="004866CC"/>
    <w:rsid w:val="004973DA"/>
    <w:rsid w:val="004978CF"/>
    <w:rsid w:val="004B0764"/>
    <w:rsid w:val="004B6C9D"/>
    <w:rsid w:val="004C0BE5"/>
    <w:rsid w:val="004C28F5"/>
    <w:rsid w:val="004C38A6"/>
    <w:rsid w:val="004C38DB"/>
    <w:rsid w:val="004D1D62"/>
    <w:rsid w:val="004E23DF"/>
    <w:rsid w:val="004E34A9"/>
    <w:rsid w:val="004E55FD"/>
    <w:rsid w:val="004E66F3"/>
    <w:rsid w:val="004F4BA9"/>
    <w:rsid w:val="004F52B1"/>
    <w:rsid w:val="004F536F"/>
    <w:rsid w:val="00501A66"/>
    <w:rsid w:val="0050222C"/>
    <w:rsid w:val="00504953"/>
    <w:rsid w:val="005076AC"/>
    <w:rsid w:val="00520238"/>
    <w:rsid w:val="00522C51"/>
    <w:rsid w:val="00523BD9"/>
    <w:rsid w:val="00536D40"/>
    <w:rsid w:val="00551394"/>
    <w:rsid w:val="00561DF9"/>
    <w:rsid w:val="00567895"/>
    <w:rsid w:val="00567F08"/>
    <w:rsid w:val="0057358D"/>
    <w:rsid w:val="00573BCB"/>
    <w:rsid w:val="00573BE5"/>
    <w:rsid w:val="00594BB8"/>
    <w:rsid w:val="005954F7"/>
    <w:rsid w:val="00596A83"/>
    <w:rsid w:val="00597744"/>
    <w:rsid w:val="005A15FA"/>
    <w:rsid w:val="005A2EE5"/>
    <w:rsid w:val="005A4043"/>
    <w:rsid w:val="005A48B4"/>
    <w:rsid w:val="005A60A5"/>
    <w:rsid w:val="005C4C82"/>
    <w:rsid w:val="005C4FC4"/>
    <w:rsid w:val="005E2104"/>
    <w:rsid w:val="005E2B3F"/>
    <w:rsid w:val="005F4BA7"/>
    <w:rsid w:val="00615004"/>
    <w:rsid w:val="00622014"/>
    <w:rsid w:val="00622C34"/>
    <w:rsid w:val="00623962"/>
    <w:rsid w:val="0062689A"/>
    <w:rsid w:val="00631F00"/>
    <w:rsid w:val="00640555"/>
    <w:rsid w:val="00642E4A"/>
    <w:rsid w:val="006445E2"/>
    <w:rsid w:val="00646816"/>
    <w:rsid w:val="00646DC3"/>
    <w:rsid w:val="00650B02"/>
    <w:rsid w:val="0065172E"/>
    <w:rsid w:val="0065630D"/>
    <w:rsid w:val="00666E58"/>
    <w:rsid w:val="0067405D"/>
    <w:rsid w:val="00676FD2"/>
    <w:rsid w:val="006828D6"/>
    <w:rsid w:val="00691F49"/>
    <w:rsid w:val="006B005E"/>
    <w:rsid w:val="006B1214"/>
    <w:rsid w:val="006B3ACA"/>
    <w:rsid w:val="006C2FC3"/>
    <w:rsid w:val="006C67C7"/>
    <w:rsid w:val="006D0FCB"/>
    <w:rsid w:val="006D210F"/>
    <w:rsid w:val="006E3F74"/>
    <w:rsid w:val="00700F30"/>
    <w:rsid w:val="00707A8D"/>
    <w:rsid w:val="00716FCE"/>
    <w:rsid w:val="00720FAF"/>
    <w:rsid w:val="0072133B"/>
    <w:rsid w:val="00722F18"/>
    <w:rsid w:val="007252F4"/>
    <w:rsid w:val="00733515"/>
    <w:rsid w:val="007370CF"/>
    <w:rsid w:val="00753FC6"/>
    <w:rsid w:val="0076067F"/>
    <w:rsid w:val="007617D6"/>
    <w:rsid w:val="0076762C"/>
    <w:rsid w:val="00767BA9"/>
    <w:rsid w:val="00773731"/>
    <w:rsid w:val="00777005"/>
    <w:rsid w:val="00777691"/>
    <w:rsid w:val="00777F61"/>
    <w:rsid w:val="007833AB"/>
    <w:rsid w:val="00790209"/>
    <w:rsid w:val="00791F92"/>
    <w:rsid w:val="007965C7"/>
    <w:rsid w:val="007A1372"/>
    <w:rsid w:val="007A5803"/>
    <w:rsid w:val="007B16B2"/>
    <w:rsid w:val="007B35F0"/>
    <w:rsid w:val="007C031E"/>
    <w:rsid w:val="007C0E91"/>
    <w:rsid w:val="007D4DFC"/>
    <w:rsid w:val="007E0710"/>
    <w:rsid w:val="007E4447"/>
    <w:rsid w:val="007E7D5A"/>
    <w:rsid w:val="007F1802"/>
    <w:rsid w:val="007F5958"/>
    <w:rsid w:val="00801D4D"/>
    <w:rsid w:val="00804316"/>
    <w:rsid w:val="00810BCE"/>
    <w:rsid w:val="00811B8A"/>
    <w:rsid w:val="00821B64"/>
    <w:rsid w:val="0082253E"/>
    <w:rsid w:val="008255D6"/>
    <w:rsid w:val="0084459A"/>
    <w:rsid w:val="00846D4F"/>
    <w:rsid w:val="00850A44"/>
    <w:rsid w:val="00855621"/>
    <w:rsid w:val="00860D76"/>
    <w:rsid w:val="00861734"/>
    <w:rsid w:val="008720EE"/>
    <w:rsid w:val="00884A15"/>
    <w:rsid w:val="00892A64"/>
    <w:rsid w:val="00893674"/>
    <w:rsid w:val="0089541E"/>
    <w:rsid w:val="008A2AFA"/>
    <w:rsid w:val="008A3D87"/>
    <w:rsid w:val="008A5ED5"/>
    <w:rsid w:val="008B4AAD"/>
    <w:rsid w:val="008C0CB3"/>
    <w:rsid w:val="008C7900"/>
    <w:rsid w:val="008E032B"/>
    <w:rsid w:val="008E5A43"/>
    <w:rsid w:val="008F193C"/>
    <w:rsid w:val="008F241C"/>
    <w:rsid w:val="009026D0"/>
    <w:rsid w:val="00902EC1"/>
    <w:rsid w:val="009155C6"/>
    <w:rsid w:val="00922C22"/>
    <w:rsid w:val="009270A7"/>
    <w:rsid w:val="00930260"/>
    <w:rsid w:val="00930529"/>
    <w:rsid w:val="00930DDD"/>
    <w:rsid w:val="0093340B"/>
    <w:rsid w:val="00946DFC"/>
    <w:rsid w:val="009473B1"/>
    <w:rsid w:val="00962085"/>
    <w:rsid w:val="00970976"/>
    <w:rsid w:val="00975C5E"/>
    <w:rsid w:val="00976F09"/>
    <w:rsid w:val="009804A4"/>
    <w:rsid w:val="00991681"/>
    <w:rsid w:val="009925BD"/>
    <w:rsid w:val="00994C26"/>
    <w:rsid w:val="00995EC2"/>
    <w:rsid w:val="009973AB"/>
    <w:rsid w:val="009B0409"/>
    <w:rsid w:val="009B11DE"/>
    <w:rsid w:val="009C638B"/>
    <w:rsid w:val="009E1D48"/>
    <w:rsid w:val="009E6597"/>
    <w:rsid w:val="009F1BEF"/>
    <w:rsid w:val="00A05D41"/>
    <w:rsid w:val="00A10320"/>
    <w:rsid w:val="00A17637"/>
    <w:rsid w:val="00A21D96"/>
    <w:rsid w:val="00A23E6D"/>
    <w:rsid w:val="00A251D2"/>
    <w:rsid w:val="00A255DC"/>
    <w:rsid w:val="00A321E6"/>
    <w:rsid w:val="00A36C2C"/>
    <w:rsid w:val="00A43924"/>
    <w:rsid w:val="00A445B7"/>
    <w:rsid w:val="00A4579A"/>
    <w:rsid w:val="00A53C42"/>
    <w:rsid w:val="00A7217C"/>
    <w:rsid w:val="00A8277E"/>
    <w:rsid w:val="00A927E6"/>
    <w:rsid w:val="00AA0D61"/>
    <w:rsid w:val="00AA1800"/>
    <w:rsid w:val="00AA5295"/>
    <w:rsid w:val="00AB40E2"/>
    <w:rsid w:val="00AC39D2"/>
    <w:rsid w:val="00AC74F4"/>
    <w:rsid w:val="00AD071B"/>
    <w:rsid w:val="00AE0970"/>
    <w:rsid w:val="00AE0E52"/>
    <w:rsid w:val="00AE71C7"/>
    <w:rsid w:val="00B01B1F"/>
    <w:rsid w:val="00B01F38"/>
    <w:rsid w:val="00B02613"/>
    <w:rsid w:val="00B04599"/>
    <w:rsid w:val="00B07257"/>
    <w:rsid w:val="00B15EAA"/>
    <w:rsid w:val="00B17D0E"/>
    <w:rsid w:val="00B53C10"/>
    <w:rsid w:val="00B567A3"/>
    <w:rsid w:val="00B60AFB"/>
    <w:rsid w:val="00B644F1"/>
    <w:rsid w:val="00B653AD"/>
    <w:rsid w:val="00B67256"/>
    <w:rsid w:val="00B71AA0"/>
    <w:rsid w:val="00B77FA7"/>
    <w:rsid w:val="00B82DD6"/>
    <w:rsid w:val="00B851C7"/>
    <w:rsid w:val="00B86E6D"/>
    <w:rsid w:val="00B90363"/>
    <w:rsid w:val="00BA0EFB"/>
    <w:rsid w:val="00BA1A65"/>
    <w:rsid w:val="00BA2088"/>
    <w:rsid w:val="00BA20CF"/>
    <w:rsid w:val="00BA355B"/>
    <w:rsid w:val="00BA6E38"/>
    <w:rsid w:val="00BB45BE"/>
    <w:rsid w:val="00BE1ACC"/>
    <w:rsid w:val="00BE4FEA"/>
    <w:rsid w:val="00BF00E3"/>
    <w:rsid w:val="00BF65B9"/>
    <w:rsid w:val="00BF733B"/>
    <w:rsid w:val="00C02DFC"/>
    <w:rsid w:val="00C10B6E"/>
    <w:rsid w:val="00C16F74"/>
    <w:rsid w:val="00C21042"/>
    <w:rsid w:val="00C2297C"/>
    <w:rsid w:val="00C231F2"/>
    <w:rsid w:val="00C23485"/>
    <w:rsid w:val="00C310C7"/>
    <w:rsid w:val="00C368CE"/>
    <w:rsid w:val="00C40512"/>
    <w:rsid w:val="00C5152F"/>
    <w:rsid w:val="00C5201C"/>
    <w:rsid w:val="00C5284C"/>
    <w:rsid w:val="00C54866"/>
    <w:rsid w:val="00C600F5"/>
    <w:rsid w:val="00C6288F"/>
    <w:rsid w:val="00C64164"/>
    <w:rsid w:val="00C94925"/>
    <w:rsid w:val="00CA1F8D"/>
    <w:rsid w:val="00CB1E53"/>
    <w:rsid w:val="00CC0887"/>
    <w:rsid w:val="00CD2A28"/>
    <w:rsid w:val="00CD5592"/>
    <w:rsid w:val="00CE34EA"/>
    <w:rsid w:val="00CE43D3"/>
    <w:rsid w:val="00CF0257"/>
    <w:rsid w:val="00D06827"/>
    <w:rsid w:val="00D220A4"/>
    <w:rsid w:val="00D22469"/>
    <w:rsid w:val="00D24C9C"/>
    <w:rsid w:val="00D26545"/>
    <w:rsid w:val="00D34B4A"/>
    <w:rsid w:val="00D40DF3"/>
    <w:rsid w:val="00D4657E"/>
    <w:rsid w:val="00D46ED5"/>
    <w:rsid w:val="00D554C9"/>
    <w:rsid w:val="00D55C7D"/>
    <w:rsid w:val="00D55E9D"/>
    <w:rsid w:val="00D56639"/>
    <w:rsid w:val="00D5732C"/>
    <w:rsid w:val="00D576C9"/>
    <w:rsid w:val="00D60370"/>
    <w:rsid w:val="00D609D3"/>
    <w:rsid w:val="00D63B7D"/>
    <w:rsid w:val="00D64EB7"/>
    <w:rsid w:val="00D73E88"/>
    <w:rsid w:val="00D76FF4"/>
    <w:rsid w:val="00D8126B"/>
    <w:rsid w:val="00DA6126"/>
    <w:rsid w:val="00DB19B7"/>
    <w:rsid w:val="00DB64AB"/>
    <w:rsid w:val="00DC0A0A"/>
    <w:rsid w:val="00DC3C75"/>
    <w:rsid w:val="00DD03DA"/>
    <w:rsid w:val="00DE7609"/>
    <w:rsid w:val="00DE79BA"/>
    <w:rsid w:val="00DF2243"/>
    <w:rsid w:val="00DF788A"/>
    <w:rsid w:val="00E0746E"/>
    <w:rsid w:val="00E158E4"/>
    <w:rsid w:val="00E15F9C"/>
    <w:rsid w:val="00E20645"/>
    <w:rsid w:val="00E22137"/>
    <w:rsid w:val="00E24DE1"/>
    <w:rsid w:val="00E27210"/>
    <w:rsid w:val="00E31F6C"/>
    <w:rsid w:val="00E33B4B"/>
    <w:rsid w:val="00E728A2"/>
    <w:rsid w:val="00E74ED0"/>
    <w:rsid w:val="00E75EEB"/>
    <w:rsid w:val="00E8066D"/>
    <w:rsid w:val="00E86D91"/>
    <w:rsid w:val="00E90962"/>
    <w:rsid w:val="00E93986"/>
    <w:rsid w:val="00E95A00"/>
    <w:rsid w:val="00E95D10"/>
    <w:rsid w:val="00E9791A"/>
    <w:rsid w:val="00E97DA5"/>
    <w:rsid w:val="00EC138C"/>
    <w:rsid w:val="00EC3AE8"/>
    <w:rsid w:val="00ED10C4"/>
    <w:rsid w:val="00ED7D5C"/>
    <w:rsid w:val="00EE6D76"/>
    <w:rsid w:val="00EE7D6F"/>
    <w:rsid w:val="00F03B06"/>
    <w:rsid w:val="00F10E73"/>
    <w:rsid w:val="00F13DE4"/>
    <w:rsid w:val="00F14590"/>
    <w:rsid w:val="00F15F23"/>
    <w:rsid w:val="00F20A51"/>
    <w:rsid w:val="00F23136"/>
    <w:rsid w:val="00F24E9A"/>
    <w:rsid w:val="00F35333"/>
    <w:rsid w:val="00F3656A"/>
    <w:rsid w:val="00F45777"/>
    <w:rsid w:val="00F50970"/>
    <w:rsid w:val="00F52983"/>
    <w:rsid w:val="00F55E85"/>
    <w:rsid w:val="00F5672A"/>
    <w:rsid w:val="00F5756F"/>
    <w:rsid w:val="00F77545"/>
    <w:rsid w:val="00F82A2B"/>
    <w:rsid w:val="00F87181"/>
    <w:rsid w:val="00F903A0"/>
    <w:rsid w:val="00F942B0"/>
    <w:rsid w:val="00F9585B"/>
    <w:rsid w:val="00F97ACB"/>
    <w:rsid w:val="00FA4D3D"/>
    <w:rsid w:val="00FB6968"/>
    <w:rsid w:val="00FC301A"/>
    <w:rsid w:val="00FC60C5"/>
    <w:rsid w:val="00FD5616"/>
    <w:rsid w:val="00FD619B"/>
    <w:rsid w:val="00FE43E4"/>
    <w:rsid w:val="00FE6353"/>
    <w:rsid w:val="00FF15EA"/>
    <w:rsid w:val="00FF69A0"/>
    <w:rsid w:val="00FF7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57AC0"/>
  <w15:docId w15:val="{247AF506-830B-4F6D-A570-0872F865F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152F"/>
    <w:rPr>
      <w:rFonts w:ascii="Calibri" w:eastAsia="Calibri" w:hAnsi="Calibri" w:cs="Times New Roman"/>
    </w:rPr>
  </w:style>
  <w:style w:type="paragraph" w:styleId="Nagwek1">
    <w:name w:val="heading 1"/>
    <w:basedOn w:val="Normalny"/>
    <w:next w:val="Normalny"/>
    <w:link w:val="Nagwek1Znak"/>
    <w:uiPriority w:val="9"/>
    <w:qFormat/>
    <w:rsid w:val="00D64EB7"/>
    <w:pPr>
      <w:keepNext/>
      <w:spacing w:before="240" w:after="60" w:line="240" w:lineRule="auto"/>
      <w:jc w:val="both"/>
      <w:outlineLvl w:val="0"/>
    </w:pPr>
    <w:rPr>
      <w:rFonts w:ascii="Calibri Light" w:eastAsia="Times New Roman" w:hAnsi="Calibri Light"/>
      <w:b/>
      <w:bCs/>
      <w:kern w:val="32"/>
      <w:sz w:val="32"/>
      <w:szCs w:val="32"/>
    </w:rPr>
  </w:style>
  <w:style w:type="paragraph" w:styleId="Nagwek5">
    <w:name w:val="heading 5"/>
    <w:basedOn w:val="Normalny"/>
    <w:next w:val="Normalny"/>
    <w:link w:val="Nagwek5Znak"/>
    <w:uiPriority w:val="9"/>
    <w:semiHidden/>
    <w:unhideWhenUsed/>
    <w:qFormat/>
    <w:rsid w:val="00BF00E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4EB7"/>
    <w:rPr>
      <w:rFonts w:ascii="Calibri Light" w:hAnsi="Calibri Light" w:cs="Times New Roman"/>
      <w:b/>
      <w:bCs/>
      <w:kern w:val="32"/>
      <w:sz w:val="32"/>
      <w:szCs w:val="32"/>
    </w:rPr>
  </w:style>
  <w:style w:type="paragraph" w:styleId="Tekstdymka">
    <w:name w:val="Balloon Text"/>
    <w:basedOn w:val="Normalny"/>
    <w:link w:val="TekstdymkaZnak"/>
    <w:uiPriority w:val="99"/>
    <w:semiHidden/>
    <w:unhideWhenUsed/>
    <w:rsid w:val="00D64EB7"/>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D64EB7"/>
    <w:rPr>
      <w:rFonts w:ascii="Tahoma" w:eastAsia="Calibri" w:hAnsi="Tahoma" w:cs="Times New Roman"/>
      <w:sz w:val="16"/>
      <w:szCs w:val="16"/>
    </w:rPr>
  </w:style>
  <w:style w:type="paragraph" w:styleId="Nagwek">
    <w:name w:val="header"/>
    <w:aliases w:val="Nagłówek strony"/>
    <w:basedOn w:val="Normalny"/>
    <w:link w:val="NagwekZnak"/>
    <w:uiPriority w:val="99"/>
    <w:unhideWhenUsed/>
    <w:rsid w:val="00D64EB7"/>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uiPriority w:val="99"/>
    <w:rsid w:val="00D64EB7"/>
    <w:rPr>
      <w:rFonts w:ascii="Calibri" w:eastAsia="Calibri" w:hAnsi="Calibri" w:cs="Times New Roman"/>
    </w:rPr>
  </w:style>
  <w:style w:type="paragraph" w:styleId="Stopka">
    <w:name w:val="footer"/>
    <w:basedOn w:val="Normalny"/>
    <w:link w:val="StopkaZnak"/>
    <w:uiPriority w:val="99"/>
    <w:unhideWhenUsed/>
    <w:rsid w:val="00D64E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4EB7"/>
    <w:rPr>
      <w:rFonts w:ascii="Calibri" w:eastAsia="Calibri" w:hAnsi="Calibri" w:cs="Times New Roman"/>
    </w:rPr>
  </w:style>
  <w:style w:type="table" w:styleId="Tabela-Siatka">
    <w:name w:val="Table Grid"/>
    <w:basedOn w:val="Standardowy"/>
    <w:rsid w:val="00D64EB7"/>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abulatory">
    <w:name w:val="tabulatory"/>
    <w:basedOn w:val="Domylnaczcionkaakapitu"/>
    <w:rsid w:val="00D64EB7"/>
  </w:style>
  <w:style w:type="paragraph" w:styleId="Akapitzlist">
    <w:name w:val="List Paragraph"/>
    <w:basedOn w:val="Normalny"/>
    <w:uiPriority w:val="34"/>
    <w:qFormat/>
    <w:rsid w:val="00D64EB7"/>
    <w:pPr>
      <w:ind w:left="720"/>
      <w:contextualSpacing/>
    </w:pPr>
  </w:style>
  <w:style w:type="character" w:customStyle="1" w:styleId="paragraphpunkt1">
    <w:name w:val="paragraphpunkt1"/>
    <w:rsid w:val="00D64EB7"/>
    <w:rPr>
      <w:b/>
      <w:bCs/>
    </w:rPr>
  </w:style>
  <w:style w:type="paragraph" w:styleId="NormalnyWeb">
    <w:name w:val="Normal (Web)"/>
    <w:basedOn w:val="Normalny"/>
    <w:rsid w:val="00D64EB7"/>
    <w:pPr>
      <w:spacing w:before="100" w:beforeAutospacing="1" w:after="100" w:afterAutospacing="1" w:line="240" w:lineRule="auto"/>
    </w:pPr>
    <w:rPr>
      <w:rFonts w:ascii="Arial Unicode MS" w:eastAsia="Arial Unicode MS" w:hAnsi="Arial Unicode MS" w:cs="Arial Unicode MS"/>
      <w:sz w:val="24"/>
      <w:szCs w:val="24"/>
      <w:lang w:eastAsia="pl-PL"/>
    </w:rPr>
  </w:style>
  <w:style w:type="character" w:styleId="Hipercze">
    <w:name w:val="Hyperlink"/>
    <w:uiPriority w:val="99"/>
    <w:unhideWhenUsed/>
    <w:rsid w:val="00D64EB7"/>
    <w:rPr>
      <w:strike w:val="0"/>
      <w:dstrike w:val="0"/>
      <w:color w:val="FF6600"/>
      <w:u w:val="none"/>
      <w:effect w:val="none"/>
    </w:rPr>
  </w:style>
  <w:style w:type="paragraph" w:customStyle="1" w:styleId="Default">
    <w:name w:val="Default"/>
    <w:rsid w:val="00D64EB7"/>
    <w:pPr>
      <w:autoSpaceDE w:val="0"/>
      <w:autoSpaceDN w:val="0"/>
      <w:adjustRightInd w:val="0"/>
      <w:spacing w:after="0" w:line="240" w:lineRule="auto"/>
    </w:pPr>
    <w:rPr>
      <w:rFonts w:ascii="Arial" w:hAnsi="Arial" w:cs="Arial"/>
      <w:color w:val="000000"/>
      <w:sz w:val="24"/>
      <w:szCs w:val="24"/>
      <w:lang w:eastAsia="pl-PL"/>
    </w:rPr>
  </w:style>
  <w:style w:type="paragraph" w:styleId="Tekstpodstawowy">
    <w:name w:val="Body Text"/>
    <w:basedOn w:val="Normalny"/>
    <w:link w:val="TekstpodstawowyZnak"/>
    <w:unhideWhenUsed/>
    <w:rsid w:val="00D64EB7"/>
    <w:pPr>
      <w:spacing w:after="120" w:line="240" w:lineRule="auto"/>
    </w:pPr>
    <w:rPr>
      <w:rFonts w:ascii="Times New Roman" w:eastAsia="Times New Roman" w:hAnsi="Times New Roman"/>
      <w:color w:val="000000"/>
      <w:sz w:val="24"/>
      <w:szCs w:val="20"/>
    </w:rPr>
  </w:style>
  <w:style w:type="character" w:customStyle="1" w:styleId="TekstpodstawowyZnak">
    <w:name w:val="Tekst podstawowy Znak"/>
    <w:basedOn w:val="Domylnaczcionkaakapitu"/>
    <w:link w:val="Tekstpodstawowy"/>
    <w:rsid w:val="00D64EB7"/>
    <w:rPr>
      <w:rFonts w:ascii="Times New Roman" w:hAnsi="Times New Roman" w:cs="Times New Roman"/>
      <w:color w:val="000000"/>
      <w:sz w:val="24"/>
      <w:szCs w:val="20"/>
    </w:rPr>
  </w:style>
  <w:style w:type="paragraph" w:styleId="Tekstpodstawowy2">
    <w:name w:val="Body Text 2"/>
    <w:basedOn w:val="Normalny"/>
    <w:link w:val="Tekstpodstawowy2Znak"/>
    <w:semiHidden/>
    <w:unhideWhenUsed/>
    <w:rsid w:val="00D64EB7"/>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semiHidden/>
    <w:rsid w:val="00D64EB7"/>
    <w:rPr>
      <w:rFonts w:ascii="Times New Roman" w:hAnsi="Times New Roman" w:cs="Times New Roman"/>
      <w:sz w:val="24"/>
      <w:szCs w:val="24"/>
    </w:rPr>
  </w:style>
  <w:style w:type="paragraph" w:styleId="Tekstpodstawowywcity2">
    <w:name w:val="Body Text Indent 2"/>
    <w:basedOn w:val="Normalny"/>
    <w:link w:val="Tekstpodstawowywcity2Znak"/>
    <w:semiHidden/>
    <w:unhideWhenUsed/>
    <w:rsid w:val="00D64EB7"/>
    <w:pPr>
      <w:spacing w:after="0" w:line="240" w:lineRule="auto"/>
      <w:ind w:left="360"/>
      <w:jc w:val="both"/>
    </w:pPr>
    <w:rPr>
      <w:rFonts w:ascii="Times New Roman" w:eastAsia="Times New Roman" w:hAnsi="Times New Roman"/>
      <w:bCs/>
      <w:color w:val="000000"/>
      <w:szCs w:val="20"/>
    </w:rPr>
  </w:style>
  <w:style w:type="character" w:customStyle="1" w:styleId="Tekstpodstawowywcity2Znak">
    <w:name w:val="Tekst podstawowy wcięty 2 Znak"/>
    <w:basedOn w:val="Domylnaczcionkaakapitu"/>
    <w:link w:val="Tekstpodstawowywcity2"/>
    <w:semiHidden/>
    <w:rsid w:val="00D64EB7"/>
    <w:rPr>
      <w:rFonts w:ascii="Times New Roman" w:hAnsi="Times New Roman" w:cs="Times New Roman"/>
      <w:bCs/>
      <w:color w:val="000000"/>
      <w:szCs w:val="20"/>
    </w:rPr>
  </w:style>
  <w:style w:type="paragraph" w:customStyle="1" w:styleId="WW-Tekstpodstawowy2">
    <w:name w:val="WW-Tekst podstawowy 2"/>
    <w:basedOn w:val="Normalny"/>
    <w:uiPriority w:val="99"/>
    <w:rsid w:val="00D64EB7"/>
    <w:pPr>
      <w:suppressAutoHyphens/>
      <w:spacing w:after="0" w:line="360" w:lineRule="auto"/>
      <w:jc w:val="center"/>
    </w:pPr>
    <w:rPr>
      <w:rFonts w:ascii="Times New Roman" w:eastAsia="Times New Roman" w:hAnsi="Times New Roman"/>
      <w:sz w:val="24"/>
      <w:szCs w:val="20"/>
      <w:lang w:eastAsia="pl-PL"/>
    </w:rPr>
  </w:style>
  <w:style w:type="paragraph" w:customStyle="1" w:styleId="WW-Tekstpodstawowywcity2">
    <w:name w:val="WW-Tekst podstawowy wci?ty 2"/>
    <w:basedOn w:val="Normalny"/>
    <w:rsid w:val="00D64EB7"/>
    <w:pPr>
      <w:tabs>
        <w:tab w:val="left" w:pos="852"/>
      </w:tabs>
      <w:suppressAutoHyphens/>
      <w:spacing w:after="0" w:line="240" w:lineRule="auto"/>
      <w:ind w:left="426" w:hanging="426"/>
      <w:jc w:val="both"/>
    </w:pPr>
    <w:rPr>
      <w:rFonts w:ascii="Times New Roman" w:eastAsia="Times New Roman" w:hAnsi="Times New Roman"/>
      <w:szCs w:val="20"/>
      <w:lang w:eastAsia="pl-PL"/>
    </w:rPr>
  </w:style>
  <w:style w:type="paragraph" w:customStyle="1" w:styleId="Standard">
    <w:name w:val="Standard"/>
    <w:rsid w:val="00D64EB7"/>
    <w:pPr>
      <w:autoSpaceDE w:val="0"/>
      <w:autoSpaceDN w:val="0"/>
      <w:adjustRightInd w:val="0"/>
      <w:spacing w:after="0" w:line="240" w:lineRule="auto"/>
    </w:pPr>
    <w:rPr>
      <w:rFonts w:ascii="Times" w:hAnsi="Times" w:cs="Times New Roman"/>
      <w:sz w:val="20"/>
      <w:szCs w:val="24"/>
      <w:lang w:eastAsia="pl-PL"/>
    </w:rPr>
  </w:style>
  <w:style w:type="character" w:styleId="UyteHipercze">
    <w:name w:val="FollowedHyperlink"/>
    <w:uiPriority w:val="99"/>
    <w:semiHidden/>
    <w:unhideWhenUsed/>
    <w:rsid w:val="00D64EB7"/>
    <w:rPr>
      <w:color w:val="800080"/>
      <w:u w:val="single"/>
    </w:rPr>
  </w:style>
  <w:style w:type="paragraph" w:styleId="Tekstpodstawowy3">
    <w:name w:val="Body Text 3"/>
    <w:basedOn w:val="Normalny"/>
    <w:link w:val="Tekstpodstawowy3Znak"/>
    <w:rsid w:val="00D64EB7"/>
    <w:pPr>
      <w:spacing w:after="120" w:line="240" w:lineRule="auto"/>
    </w:pPr>
    <w:rPr>
      <w:rFonts w:ascii="Times New Roman" w:eastAsia="Times New Roman" w:hAnsi="Times New Roman"/>
      <w:sz w:val="16"/>
      <w:szCs w:val="16"/>
    </w:rPr>
  </w:style>
  <w:style w:type="character" w:customStyle="1" w:styleId="Tekstpodstawowy3Znak">
    <w:name w:val="Tekst podstawowy 3 Znak"/>
    <w:basedOn w:val="Domylnaczcionkaakapitu"/>
    <w:link w:val="Tekstpodstawowy3"/>
    <w:rsid w:val="00D64EB7"/>
    <w:rPr>
      <w:rFonts w:ascii="Times New Roman" w:hAnsi="Times New Roman" w:cs="Times New Roman"/>
      <w:sz w:val="16"/>
      <w:szCs w:val="16"/>
    </w:rPr>
  </w:style>
  <w:style w:type="character" w:styleId="Odwoaniedokomentarza">
    <w:name w:val="annotation reference"/>
    <w:uiPriority w:val="99"/>
    <w:semiHidden/>
    <w:unhideWhenUsed/>
    <w:rsid w:val="00D64EB7"/>
    <w:rPr>
      <w:sz w:val="16"/>
      <w:szCs w:val="16"/>
    </w:rPr>
  </w:style>
  <w:style w:type="paragraph" w:styleId="Tekstkomentarza">
    <w:name w:val="annotation text"/>
    <w:basedOn w:val="Normalny"/>
    <w:link w:val="TekstkomentarzaZnak"/>
    <w:uiPriority w:val="99"/>
    <w:semiHidden/>
    <w:unhideWhenUsed/>
    <w:rsid w:val="00D64EB7"/>
    <w:rPr>
      <w:sz w:val="20"/>
      <w:szCs w:val="20"/>
    </w:rPr>
  </w:style>
  <w:style w:type="character" w:customStyle="1" w:styleId="TekstkomentarzaZnak">
    <w:name w:val="Tekst komentarza Znak"/>
    <w:basedOn w:val="Domylnaczcionkaakapitu"/>
    <w:link w:val="Tekstkomentarza"/>
    <w:uiPriority w:val="99"/>
    <w:semiHidden/>
    <w:rsid w:val="00D64EB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64EB7"/>
    <w:rPr>
      <w:b/>
      <w:bCs/>
    </w:rPr>
  </w:style>
  <w:style w:type="character" w:customStyle="1" w:styleId="TematkomentarzaZnak">
    <w:name w:val="Temat komentarza Znak"/>
    <w:basedOn w:val="TekstkomentarzaZnak"/>
    <w:link w:val="Tematkomentarza"/>
    <w:uiPriority w:val="99"/>
    <w:semiHidden/>
    <w:rsid w:val="00D64EB7"/>
    <w:rPr>
      <w:rFonts w:ascii="Calibri" w:eastAsia="Calibri" w:hAnsi="Calibri" w:cs="Times New Roman"/>
      <w:b/>
      <w:bCs/>
      <w:sz w:val="20"/>
      <w:szCs w:val="20"/>
    </w:rPr>
  </w:style>
  <w:style w:type="paragraph" w:styleId="HTML-wstpniesformatowany">
    <w:name w:val="HTML Preformatted"/>
    <w:basedOn w:val="Normalny"/>
    <w:link w:val="HTML-wstpniesformatowanyZnak"/>
    <w:uiPriority w:val="99"/>
    <w:semiHidden/>
    <w:unhideWhenUsed/>
    <w:rsid w:val="00D64E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wstpniesformatowanyZnak">
    <w:name w:val="HTML - wstępnie sformatowany Znak"/>
    <w:basedOn w:val="Domylnaczcionkaakapitu"/>
    <w:link w:val="HTML-wstpniesformatowany"/>
    <w:uiPriority w:val="99"/>
    <w:semiHidden/>
    <w:rsid w:val="00D64EB7"/>
    <w:rPr>
      <w:rFonts w:ascii="Courier New" w:hAnsi="Courier New" w:cs="Times New Roman"/>
      <w:sz w:val="20"/>
      <w:szCs w:val="20"/>
    </w:rPr>
  </w:style>
  <w:style w:type="character" w:customStyle="1" w:styleId="text">
    <w:name w:val="text"/>
    <w:basedOn w:val="Domylnaczcionkaakapitu"/>
    <w:rsid w:val="00D64EB7"/>
  </w:style>
  <w:style w:type="paragraph" w:customStyle="1" w:styleId="Standardowy0">
    <w:name w:val="Standardowy.+"/>
    <w:rsid w:val="00D64EB7"/>
    <w:pPr>
      <w:autoSpaceDE w:val="0"/>
      <w:autoSpaceDN w:val="0"/>
      <w:spacing w:after="0" w:line="240" w:lineRule="auto"/>
    </w:pPr>
    <w:rPr>
      <w:rFonts w:ascii="Arial" w:hAnsi="Arial" w:cs="Arial"/>
      <w:sz w:val="20"/>
      <w:szCs w:val="24"/>
      <w:lang w:eastAsia="pl-PL"/>
    </w:rPr>
  </w:style>
  <w:style w:type="paragraph" w:customStyle="1" w:styleId="PUNKT">
    <w:name w:val="PUNKT"/>
    <w:basedOn w:val="Normalny"/>
    <w:link w:val="PUNKTZnak"/>
    <w:qFormat/>
    <w:rsid w:val="00D64EB7"/>
    <w:pPr>
      <w:spacing w:before="120" w:line="300" w:lineRule="atLeast"/>
      <w:jc w:val="both"/>
    </w:pPr>
    <w:rPr>
      <w:rFonts w:ascii="Times New Roman" w:eastAsia="Times New Roman" w:hAnsi="Times New Roman"/>
      <w:sz w:val="24"/>
      <w:szCs w:val="24"/>
    </w:rPr>
  </w:style>
  <w:style w:type="paragraph" w:customStyle="1" w:styleId="PPKT">
    <w:name w:val="PPKT"/>
    <w:basedOn w:val="PUNKT"/>
    <w:link w:val="PPKTZnak"/>
    <w:qFormat/>
    <w:rsid w:val="00D64EB7"/>
  </w:style>
  <w:style w:type="character" w:customStyle="1" w:styleId="PUNKTZnak">
    <w:name w:val="PUNKT Znak"/>
    <w:link w:val="PUNKT"/>
    <w:rsid w:val="00D64EB7"/>
    <w:rPr>
      <w:rFonts w:ascii="Times New Roman" w:hAnsi="Times New Roman" w:cs="Times New Roman"/>
      <w:sz w:val="24"/>
      <w:szCs w:val="24"/>
    </w:rPr>
  </w:style>
  <w:style w:type="character" w:customStyle="1" w:styleId="PPKTZnak">
    <w:name w:val="PPKT Znak"/>
    <w:link w:val="PPKT"/>
    <w:rsid w:val="00D64EB7"/>
    <w:rPr>
      <w:rFonts w:ascii="Times New Roman" w:hAnsi="Times New Roman" w:cs="Times New Roman"/>
      <w:sz w:val="24"/>
      <w:szCs w:val="24"/>
    </w:rPr>
  </w:style>
  <w:style w:type="paragraph" w:customStyle="1" w:styleId="divpoint">
    <w:name w:val="div.point"/>
    <w:uiPriority w:val="99"/>
    <w:rsid w:val="00D64EB7"/>
    <w:pPr>
      <w:widowControl w:val="0"/>
      <w:autoSpaceDE w:val="0"/>
      <w:autoSpaceDN w:val="0"/>
      <w:adjustRightInd w:val="0"/>
      <w:spacing w:after="0" w:line="40" w:lineRule="atLeast"/>
    </w:pPr>
    <w:rPr>
      <w:rFonts w:ascii="Helvetica" w:hAnsi="Helvetica" w:cs="Helvetica"/>
      <w:color w:val="000000"/>
      <w:sz w:val="18"/>
      <w:szCs w:val="18"/>
      <w:lang w:eastAsia="pl-PL"/>
    </w:rPr>
  </w:style>
  <w:style w:type="paragraph" w:customStyle="1" w:styleId="WW-Tekstkomentarza">
    <w:name w:val="WW-Tekst komentarza"/>
    <w:basedOn w:val="Normalny"/>
    <w:rsid w:val="00D64EB7"/>
    <w:pPr>
      <w:suppressAutoHyphens/>
      <w:overflowPunct w:val="0"/>
      <w:autoSpaceDE w:val="0"/>
      <w:autoSpaceDN w:val="0"/>
      <w:adjustRightInd w:val="0"/>
      <w:spacing w:after="0" w:line="240" w:lineRule="auto"/>
    </w:pPr>
    <w:rPr>
      <w:rFonts w:ascii="Times New Roman" w:eastAsia="Times New Roman" w:hAnsi="Times New Roman"/>
      <w:sz w:val="20"/>
      <w:szCs w:val="20"/>
      <w:lang w:eastAsia="pl-PL"/>
    </w:rPr>
  </w:style>
  <w:style w:type="paragraph" w:customStyle="1" w:styleId="Lista41">
    <w:name w:val="Lista 41"/>
    <w:basedOn w:val="Normalny"/>
    <w:rsid w:val="00D64EB7"/>
    <w:pPr>
      <w:widowControl w:val="0"/>
      <w:suppressAutoHyphens/>
      <w:overflowPunct w:val="0"/>
      <w:autoSpaceDE w:val="0"/>
      <w:spacing w:before="200" w:after="0" w:line="312" w:lineRule="auto"/>
      <w:ind w:left="1132" w:hanging="283"/>
      <w:jc w:val="both"/>
      <w:textAlignment w:val="baseline"/>
    </w:pPr>
    <w:rPr>
      <w:rFonts w:ascii="Arial" w:eastAsia="Times New Roman" w:hAnsi="Arial"/>
      <w:sz w:val="18"/>
      <w:szCs w:val="20"/>
      <w:lang w:eastAsia="ar-SA"/>
    </w:rPr>
  </w:style>
  <w:style w:type="paragraph" w:styleId="Tekstpodstawowywcity3">
    <w:name w:val="Body Text Indent 3"/>
    <w:basedOn w:val="Normalny"/>
    <w:link w:val="Tekstpodstawowywcity3Znak"/>
    <w:uiPriority w:val="99"/>
    <w:semiHidden/>
    <w:unhideWhenUsed/>
    <w:rsid w:val="00D64EB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D64EB7"/>
    <w:rPr>
      <w:rFonts w:ascii="Calibri" w:eastAsia="Calibri" w:hAnsi="Calibri" w:cs="Times New Roman"/>
      <w:sz w:val="16"/>
      <w:szCs w:val="16"/>
    </w:rPr>
  </w:style>
  <w:style w:type="paragraph" w:styleId="Tekstpodstawowywcity">
    <w:name w:val="Body Text Indent"/>
    <w:basedOn w:val="Normalny"/>
    <w:link w:val="TekstpodstawowywcityZnak"/>
    <w:uiPriority w:val="99"/>
    <w:unhideWhenUsed/>
    <w:rsid w:val="00D64EB7"/>
    <w:pPr>
      <w:spacing w:after="120"/>
      <w:ind w:left="283"/>
    </w:pPr>
  </w:style>
  <w:style w:type="character" w:customStyle="1" w:styleId="TekstpodstawowywcityZnak">
    <w:name w:val="Tekst podstawowy wcięty Znak"/>
    <w:basedOn w:val="Domylnaczcionkaakapitu"/>
    <w:link w:val="Tekstpodstawowywcity"/>
    <w:uiPriority w:val="99"/>
    <w:rsid w:val="00D64EB7"/>
    <w:rPr>
      <w:rFonts w:ascii="Calibri" w:eastAsia="Calibri" w:hAnsi="Calibri" w:cs="Times New Roman"/>
    </w:rPr>
  </w:style>
  <w:style w:type="paragraph" w:styleId="Tytu">
    <w:name w:val="Title"/>
    <w:basedOn w:val="Normalny"/>
    <w:link w:val="TytuZnak"/>
    <w:qFormat/>
    <w:rsid w:val="00D64EB7"/>
    <w:pPr>
      <w:spacing w:after="0" w:line="240" w:lineRule="auto"/>
      <w:jc w:val="center"/>
    </w:pPr>
    <w:rPr>
      <w:rFonts w:ascii="Arial" w:eastAsia="Times New Roman" w:hAnsi="Arial"/>
      <w:b/>
      <w:sz w:val="28"/>
      <w:szCs w:val="20"/>
    </w:rPr>
  </w:style>
  <w:style w:type="character" w:customStyle="1" w:styleId="TytuZnak">
    <w:name w:val="Tytuł Znak"/>
    <w:basedOn w:val="Domylnaczcionkaakapitu"/>
    <w:link w:val="Tytu"/>
    <w:rsid w:val="00D64EB7"/>
    <w:rPr>
      <w:rFonts w:ascii="Arial" w:hAnsi="Arial" w:cs="Times New Roman"/>
      <w:b/>
      <w:sz w:val="28"/>
      <w:szCs w:val="20"/>
    </w:rPr>
  </w:style>
  <w:style w:type="paragraph" w:customStyle="1" w:styleId="lista410">
    <w:name w:val="lista4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Tytu1">
    <w:name w:val="Tytuł1"/>
    <w:basedOn w:val="Normalny"/>
    <w:rsid w:val="00D64EB7"/>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D64EB7"/>
    <w:rPr>
      <w:b/>
      <w:bCs/>
    </w:rPr>
  </w:style>
  <w:style w:type="character" w:customStyle="1" w:styleId="st">
    <w:name w:val="st"/>
    <w:rsid w:val="00D64EB7"/>
  </w:style>
  <w:style w:type="paragraph" w:customStyle="1" w:styleId="LPmiejscowo">
    <w:name w:val="LP_miejscowoś"/>
    <w:aliases w:val="data"/>
    <w:basedOn w:val="Normalny"/>
    <w:link w:val="LPmiejscowoZnak"/>
    <w:uiPriority w:val="99"/>
    <w:rsid w:val="00D64EB7"/>
    <w:pPr>
      <w:spacing w:before="120" w:line="360" w:lineRule="auto"/>
      <w:jc w:val="right"/>
    </w:pPr>
    <w:rPr>
      <w:rFonts w:ascii="Arial" w:hAnsi="Arial"/>
      <w:sz w:val="24"/>
      <w:szCs w:val="24"/>
    </w:rPr>
  </w:style>
  <w:style w:type="character" w:customStyle="1" w:styleId="LPmiejscowoZnak">
    <w:name w:val="LP_miejscowoś Znak"/>
    <w:aliases w:val="data Znak"/>
    <w:link w:val="LPmiejscowo"/>
    <w:uiPriority w:val="99"/>
    <w:rsid w:val="00D64EB7"/>
    <w:rPr>
      <w:rFonts w:ascii="Arial" w:eastAsia="Calibri" w:hAnsi="Arial" w:cs="Times New Roman"/>
      <w:sz w:val="24"/>
      <w:szCs w:val="24"/>
    </w:rPr>
  </w:style>
  <w:style w:type="character" w:customStyle="1" w:styleId="Nagwek5Znak">
    <w:name w:val="Nagłówek 5 Znak"/>
    <w:basedOn w:val="Domylnaczcionkaakapitu"/>
    <w:link w:val="Nagwek5"/>
    <w:uiPriority w:val="9"/>
    <w:semiHidden/>
    <w:rsid w:val="00BF00E3"/>
    <w:rPr>
      <w:rFonts w:asciiTheme="majorHAnsi" w:eastAsiaTheme="majorEastAsia" w:hAnsiTheme="majorHAnsi" w:cstheme="majorBidi"/>
      <w:color w:val="365F91" w:themeColor="accent1" w:themeShade="BF"/>
    </w:rPr>
  </w:style>
  <w:style w:type="paragraph" w:styleId="Poprawka">
    <w:name w:val="Revision"/>
    <w:hidden/>
    <w:uiPriority w:val="99"/>
    <w:semiHidden/>
    <w:rsid w:val="00D573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89924">
      <w:bodyDiv w:val="1"/>
      <w:marLeft w:val="0"/>
      <w:marRight w:val="0"/>
      <w:marTop w:val="0"/>
      <w:marBottom w:val="0"/>
      <w:divBdr>
        <w:top w:val="none" w:sz="0" w:space="0" w:color="auto"/>
        <w:left w:val="none" w:sz="0" w:space="0" w:color="auto"/>
        <w:bottom w:val="none" w:sz="0" w:space="0" w:color="auto"/>
        <w:right w:val="none" w:sz="0" w:space="0" w:color="auto"/>
      </w:divBdr>
    </w:div>
    <w:div w:id="852766217">
      <w:bodyDiv w:val="1"/>
      <w:marLeft w:val="0"/>
      <w:marRight w:val="0"/>
      <w:marTop w:val="0"/>
      <w:marBottom w:val="0"/>
      <w:divBdr>
        <w:top w:val="none" w:sz="0" w:space="0" w:color="auto"/>
        <w:left w:val="none" w:sz="0" w:space="0" w:color="auto"/>
        <w:bottom w:val="none" w:sz="0" w:space="0" w:color="auto"/>
        <w:right w:val="none" w:sz="0" w:space="0" w:color="auto"/>
      </w:divBdr>
    </w:div>
    <w:div w:id="959338537">
      <w:bodyDiv w:val="1"/>
      <w:marLeft w:val="0"/>
      <w:marRight w:val="0"/>
      <w:marTop w:val="0"/>
      <w:marBottom w:val="0"/>
      <w:divBdr>
        <w:top w:val="none" w:sz="0" w:space="0" w:color="auto"/>
        <w:left w:val="none" w:sz="0" w:space="0" w:color="auto"/>
        <w:bottom w:val="none" w:sz="0" w:space="0" w:color="auto"/>
        <w:right w:val="none" w:sz="0" w:space="0" w:color="auto"/>
      </w:divBdr>
    </w:div>
    <w:div w:id="1401757969">
      <w:bodyDiv w:val="1"/>
      <w:marLeft w:val="0"/>
      <w:marRight w:val="0"/>
      <w:marTop w:val="0"/>
      <w:marBottom w:val="0"/>
      <w:divBdr>
        <w:top w:val="none" w:sz="0" w:space="0" w:color="auto"/>
        <w:left w:val="none" w:sz="0" w:space="0" w:color="auto"/>
        <w:bottom w:val="none" w:sz="0" w:space="0" w:color="auto"/>
        <w:right w:val="none" w:sz="0" w:space="0" w:color="auto"/>
      </w:divBdr>
    </w:div>
    <w:div w:id="1530601422">
      <w:bodyDiv w:val="1"/>
      <w:marLeft w:val="0"/>
      <w:marRight w:val="0"/>
      <w:marTop w:val="0"/>
      <w:marBottom w:val="0"/>
      <w:divBdr>
        <w:top w:val="none" w:sz="0" w:space="0" w:color="auto"/>
        <w:left w:val="none" w:sz="0" w:space="0" w:color="auto"/>
        <w:bottom w:val="none" w:sz="0" w:space="0" w:color="auto"/>
        <w:right w:val="none" w:sz="0" w:space="0" w:color="auto"/>
      </w:divBdr>
    </w:div>
    <w:div w:id="167683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ouston@proebiz.com" TargetMode="External"/><Relationship Id="rId18" Type="http://schemas.openxmlformats.org/officeDocument/2006/relationships/hyperlink" Target="https://josephine.proebiz.com/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hyperlink" Target="https://store.proebiz.com/docs/josephine/pl/Skrocona_instrukcja_dla_wykonawcy.pdf" TargetMode="External"/><Relationship Id="rId2" Type="http://schemas.openxmlformats.org/officeDocument/2006/relationships/numbering" Target="numbering.xml"/><Relationship Id="rId16" Type="http://schemas.openxmlformats.org/officeDocument/2006/relationships/hyperlink" Target="https://josephine.proebiz.com/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by@katowice.lasy.gov.pl" TargetMode="External"/><Relationship Id="rId5" Type="http://schemas.openxmlformats.org/officeDocument/2006/relationships/webSettings" Target="webSettings.xml"/><Relationship Id="rId15" Type="http://schemas.openxmlformats.org/officeDocument/2006/relationships/hyperlink" Target="https://www.gov.pl/web/e-dowody/podpis-osobisty" TargetMode="External"/><Relationship Id="rId23" Type="http://schemas.openxmlformats.org/officeDocument/2006/relationships/theme" Target="theme/theme1.xml"/><Relationship Id="rId10" Type="http://schemas.openxmlformats.org/officeDocument/2006/relationships/hyperlink" Target="https://josephine.proebiz.com/pl/" TargetMode="External"/><Relationship Id="rId19" Type="http://schemas.openxmlformats.org/officeDocument/2006/relationships/hyperlink" Target="mailto:herby@katowice.lasy.gov.pl" TargetMode="External"/><Relationship Id="rId4" Type="http://schemas.openxmlformats.org/officeDocument/2006/relationships/settings" Target="settings.xml"/><Relationship Id="rId9" Type="http://schemas.openxmlformats.org/officeDocument/2006/relationships/hyperlink" Target="http://www.herby.katowice.lasy.gov.pl" TargetMode="External"/><Relationship Id="rId14" Type="http://schemas.openxmlformats.org/officeDocument/2006/relationships/hyperlink" Target="https://josephine.proebiz.com/pl/tert-podpis"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462955-F849-48C0-8636-20362CBBB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24</Pages>
  <Words>10421</Words>
  <Characters>62531</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Lesław Ojdana</dc:creator>
  <cp:lastModifiedBy>Krzysztof Daniel</cp:lastModifiedBy>
  <cp:revision>135</cp:revision>
  <cp:lastPrinted>2021-08-06T11:33:00Z</cp:lastPrinted>
  <dcterms:created xsi:type="dcterms:W3CDTF">2019-04-02T16:21:00Z</dcterms:created>
  <dcterms:modified xsi:type="dcterms:W3CDTF">2021-08-11T08:22:00Z</dcterms:modified>
</cp:coreProperties>
</file>